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60" w:type="dxa"/>
        <w:tblInd w:w="-142" w:type="dxa"/>
        <w:tblLayout w:type="fixed"/>
        <w:tblLook w:val="0000" w:firstRow="0" w:lastRow="0" w:firstColumn="0" w:lastColumn="0" w:noHBand="0" w:noVBand="0"/>
      </w:tblPr>
      <w:tblGrid>
        <w:gridCol w:w="7513"/>
        <w:gridCol w:w="3447"/>
      </w:tblGrid>
      <w:tr w:rsidR="00A443CD" w14:paraId="0F6A7F4F" w14:textId="77777777" w:rsidTr="000F6A5E">
        <w:trPr>
          <w:trHeight w:val="1989"/>
        </w:trPr>
        <w:tc>
          <w:tcPr>
            <w:tcW w:w="7513" w:type="dxa"/>
          </w:tcPr>
          <w:p w14:paraId="552DBA5F" w14:textId="1E912143" w:rsidR="00A443CD" w:rsidRPr="003360C9" w:rsidRDefault="00A443CD">
            <w:pPr>
              <w:rPr>
                <w:rFonts w:ascii="Arial" w:hAnsi="Arial"/>
                <w:b/>
                <w:sz w:val="32"/>
                <w:szCs w:val="32"/>
              </w:rPr>
            </w:pPr>
            <w:bookmarkStart w:id="0" w:name="_Hlk181605784"/>
            <w:r w:rsidRPr="003360C9">
              <w:rPr>
                <w:rFonts w:ascii="Arial" w:hAnsi="Arial"/>
                <w:b/>
                <w:sz w:val="32"/>
                <w:szCs w:val="32"/>
              </w:rPr>
              <w:t xml:space="preserve">GLENIFFER  </w:t>
            </w:r>
            <w:smartTag w:uri="urn:schemas-microsoft-com:office:smarttags" w:element="PlaceType">
              <w:r w:rsidRPr="003360C9">
                <w:rPr>
                  <w:rFonts w:ascii="Arial" w:hAnsi="Arial"/>
                  <w:b/>
                  <w:sz w:val="32"/>
                  <w:szCs w:val="32"/>
                </w:rPr>
                <w:t>HIGH  SCHOOL</w:t>
              </w:r>
            </w:smartTag>
          </w:p>
          <w:p w14:paraId="5653BCF4" w14:textId="77777777" w:rsidR="00A443CD" w:rsidRPr="003360C9" w:rsidRDefault="00A443CD">
            <w:pPr>
              <w:rPr>
                <w:rFonts w:ascii="Arial" w:hAnsi="Arial"/>
                <w:b/>
                <w:sz w:val="28"/>
                <w:szCs w:val="28"/>
              </w:rPr>
            </w:pPr>
            <w:proofErr w:type="spellStart"/>
            <w:smartTag w:uri="urn:schemas-microsoft-com:office:smarttags" w:element="Street">
              <w:smartTag w:uri="urn:schemas-microsoft-com:office:smarttags" w:element="address">
                <w:r w:rsidRPr="003360C9">
                  <w:rPr>
                    <w:rFonts w:ascii="Arial" w:hAnsi="Arial"/>
                    <w:b/>
                    <w:sz w:val="28"/>
                    <w:szCs w:val="28"/>
                  </w:rPr>
                  <w:t>Amochrie</w:t>
                </w:r>
                <w:proofErr w:type="spellEnd"/>
                <w:r w:rsidRPr="003360C9">
                  <w:rPr>
                    <w:rFonts w:ascii="Arial" w:hAnsi="Arial"/>
                    <w:b/>
                    <w:sz w:val="28"/>
                    <w:szCs w:val="28"/>
                  </w:rPr>
                  <w:t xml:space="preserve"> Road</w:t>
                </w:r>
              </w:smartTag>
            </w:smartTag>
          </w:p>
          <w:p w14:paraId="6584D2CD" w14:textId="77777777" w:rsidR="00A443CD" w:rsidRPr="003360C9" w:rsidRDefault="00A443CD">
            <w:pPr>
              <w:rPr>
                <w:rFonts w:ascii="Arial" w:hAnsi="Arial"/>
                <w:b/>
                <w:sz w:val="28"/>
                <w:szCs w:val="28"/>
              </w:rPr>
            </w:pPr>
            <w:r w:rsidRPr="003360C9">
              <w:rPr>
                <w:rFonts w:ascii="Arial" w:hAnsi="Arial"/>
                <w:b/>
                <w:sz w:val="28"/>
                <w:szCs w:val="28"/>
              </w:rPr>
              <w:t>Paisley   PA2 0AG</w:t>
            </w:r>
          </w:p>
          <w:p w14:paraId="3397ED79" w14:textId="77777777" w:rsidR="00A443CD" w:rsidRDefault="00A443CD">
            <w:pPr>
              <w:rPr>
                <w:rFonts w:ascii="Arial" w:hAnsi="Arial" w:cs="Arial"/>
                <w:b/>
                <w:sz w:val="24"/>
                <w:szCs w:val="24"/>
              </w:rPr>
            </w:pPr>
            <w:r w:rsidRPr="00FD42C7">
              <w:rPr>
                <w:rFonts w:ascii="Arial" w:hAnsi="Arial" w:cs="Arial"/>
                <w:b/>
                <w:sz w:val="24"/>
                <w:szCs w:val="24"/>
              </w:rPr>
              <w:t xml:space="preserve">Tel:  </w:t>
            </w:r>
            <w:r w:rsidR="00730CCC">
              <w:rPr>
                <w:rFonts w:ascii="Arial" w:hAnsi="Arial" w:cs="Arial"/>
                <w:b/>
                <w:sz w:val="24"/>
                <w:szCs w:val="24"/>
              </w:rPr>
              <w:t>0300 300 1313</w:t>
            </w:r>
          </w:p>
          <w:p w14:paraId="667DFD1E" w14:textId="77777777" w:rsidR="00D65B63" w:rsidRPr="00FD42C7" w:rsidRDefault="00D65B63" w:rsidP="00D65B63">
            <w:pPr>
              <w:rPr>
                <w:rFonts w:ascii="Arial" w:hAnsi="Arial" w:cs="Arial"/>
                <w:b/>
                <w:sz w:val="24"/>
              </w:rPr>
            </w:pPr>
            <w:r w:rsidRPr="00103F26">
              <w:rPr>
                <w:rFonts w:ascii="Arial" w:hAnsi="Arial"/>
                <w:b/>
                <w:sz w:val="22"/>
                <w:szCs w:val="22"/>
              </w:rPr>
              <w:t>Email address:  glenifferhighenquiries@renfrewshire.gov.uk</w:t>
            </w:r>
          </w:p>
          <w:p w14:paraId="0A6450A7" w14:textId="77777777" w:rsidR="00A443CD" w:rsidRDefault="003F2AA5">
            <w:pPr>
              <w:rPr>
                <w:rFonts w:ascii="Arial" w:hAnsi="Arial" w:cs="Arial"/>
                <w:b/>
                <w:sz w:val="22"/>
                <w:szCs w:val="22"/>
              </w:rPr>
            </w:pPr>
            <w:r w:rsidRPr="003F2AA5">
              <w:rPr>
                <w:rFonts w:ascii="Arial" w:hAnsi="Arial" w:cs="Arial"/>
                <w:b/>
                <w:sz w:val="22"/>
                <w:szCs w:val="22"/>
              </w:rPr>
              <w:t xml:space="preserve">Website:  </w:t>
            </w:r>
            <w:hyperlink r:id="rId8" w:history="1">
              <w:r w:rsidRPr="00891BDE">
                <w:rPr>
                  <w:rStyle w:val="Hyperlink"/>
                  <w:rFonts w:ascii="Arial" w:hAnsi="Arial" w:cs="Arial"/>
                  <w:b/>
                  <w:sz w:val="22"/>
                  <w:szCs w:val="22"/>
                </w:rPr>
                <w:t>www.glenifferhigh.renfrewshire.sch.uk</w:t>
              </w:r>
            </w:hyperlink>
          </w:p>
          <w:p w14:paraId="4576C799" w14:textId="77777777" w:rsidR="00FC5BA0" w:rsidRDefault="00FC5BA0" w:rsidP="003360C9">
            <w:pPr>
              <w:rPr>
                <w:rFonts w:ascii="Arial" w:hAnsi="Arial"/>
                <w:b/>
                <w:sz w:val="24"/>
              </w:rPr>
            </w:pPr>
          </w:p>
          <w:p w14:paraId="78D40382" w14:textId="77777777" w:rsidR="00A443CD" w:rsidRPr="00A77169" w:rsidRDefault="00B22A25" w:rsidP="003360C9">
            <w:pPr>
              <w:rPr>
                <w:rFonts w:ascii="Arial" w:hAnsi="Arial"/>
                <w:b/>
                <w:sz w:val="24"/>
              </w:rPr>
            </w:pPr>
            <w:r>
              <w:rPr>
                <w:rFonts w:ascii="Arial" w:hAnsi="Arial"/>
                <w:b/>
                <w:sz w:val="24"/>
              </w:rPr>
              <w:t>Head Teacher:  Lisa Chalmers</w:t>
            </w:r>
          </w:p>
        </w:tc>
        <w:tc>
          <w:tcPr>
            <w:tcW w:w="3447" w:type="dxa"/>
          </w:tcPr>
          <w:p w14:paraId="789784A4" w14:textId="77146DCA" w:rsidR="00A443CD" w:rsidRDefault="00A443CD">
            <w:pPr>
              <w:jc w:val="center"/>
              <w:rPr>
                <w:rFonts w:ascii="Arial" w:hAnsi="Arial"/>
                <w:sz w:val="24"/>
              </w:rPr>
            </w:pPr>
            <w:r w:rsidRPr="00137B43">
              <w:rPr>
                <w:rFonts w:ascii="Arial" w:hAnsi="Arial"/>
                <w:sz w:val="24"/>
              </w:rPr>
              <w:object w:dxaOrig="1248" w:dyaOrig="902" w14:anchorId="709BD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pt;height:69pt" o:ole="">
                  <v:imagedata r:id="rId9" o:title=""/>
                </v:shape>
                <o:OLEObject Type="Embed" ProgID="Word.Document.8" ShapeID="_x0000_i1025" DrawAspect="Content" ObjectID="_1831106503" r:id="rId10"/>
              </w:object>
            </w:r>
          </w:p>
          <w:p w14:paraId="67C86F80" w14:textId="32D19B27" w:rsidR="00A443CD" w:rsidRDefault="00FB623D">
            <w:pPr>
              <w:jc w:val="center"/>
              <w:rPr>
                <w:rFonts w:ascii="Arial" w:hAnsi="Arial"/>
                <w:sz w:val="24"/>
              </w:rPr>
            </w:pPr>
            <w:r>
              <w:rPr>
                <w:rFonts w:ascii="Arial" w:hAnsi="Arial"/>
                <w:b/>
                <w:sz w:val="24"/>
              </w:rPr>
              <w:t xml:space="preserve">Children’s </w:t>
            </w:r>
            <w:r w:rsidR="00A443CD">
              <w:rPr>
                <w:rFonts w:ascii="Arial" w:hAnsi="Arial"/>
                <w:b/>
                <w:sz w:val="24"/>
              </w:rPr>
              <w:t>Services</w:t>
            </w:r>
          </w:p>
        </w:tc>
      </w:tr>
    </w:tbl>
    <w:p w14:paraId="03A2AC34" w14:textId="1560561B" w:rsidR="0001282E" w:rsidRPr="00C73AB7" w:rsidRDefault="0001282E">
      <w:pPr>
        <w:rPr>
          <w:rFonts w:ascii="Arial" w:hAnsi="Arial" w:cs="Arial"/>
          <w:sz w:val="22"/>
          <w:szCs w:val="22"/>
        </w:rPr>
      </w:pPr>
    </w:p>
    <w:p w14:paraId="12B50AB4" w14:textId="6B59890B" w:rsidR="008827C0" w:rsidRPr="000C43A1" w:rsidRDefault="008827C0" w:rsidP="0072793A">
      <w:pPr>
        <w:rPr>
          <w:rFonts w:ascii="Arial" w:hAnsi="Arial" w:cs="Arial"/>
          <w:sz w:val="22"/>
          <w:szCs w:val="22"/>
        </w:rPr>
      </w:pPr>
      <w:r>
        <w:rPr>
          <w:rFonts w:ascii="Arial" w:hAnsi="Arial"/>
          <w:b/>
          <w:sz w:val="24"/>
        </w:rPr>
        <w:t>Our Ref:</w:t>
      </w:r>
      <w:r w:rsidR="001E7DE0">
        <w:rPr>
          <w:rFonts w:ascii="Arial" w:hAnsi="Arial"/>
          <w:b/>
          <w:sz w:val="24"/>
        </w:rPr>
        <w:tab/>
      </w:r>
      <w:r w:rsidR="00936140">
        <w:rPr>
          <w:rFonts w:ascii="Arial" w:hAnsi="Arial"/>
          <w:bCs/>
          <w:sz w:val="22"/>
          <w:szCs w:val="18"/>
        </w:rPr>
        <w:t>DM</w:t>
      </w:r>
    </w:p>
    <w:p w14:paraId="3BFA00CF" w14:textId="3D15C1DF" w:rsidR="00520F8A" w:rsidRPr="00520F8A" w:rsidRDefault="008827C0" w:rsidP="00520F8A">
      <w:pPr>
        <w:rPr>
          <w:rFonts w:ascii="Arial" w:hAnsi="Arial" w:cs="Arial"/>
          <w:sz w:val="24"/>
          <w:szCs w:val="24"/>
        </w:rPr>
      </w:pPr>
      <w:r>
        <w:rPr>
          <w:rFonts w:ascii="Arial" w:hAnsi="Arial"/>
          <w:b/>
          <w:sz w:val="24"/>
        </w:rPr>
        <w:t>Date:</w:t>
      </w:r>
      <w:r>
        <w:rPr>
          <w:rFonts w:ascii="Arial" w:hAnsi="Arial"/>
          <w:sz w:val="24"/>
        </w:rPr>
        <w:t xml:space="preserve">  </w:t>
      </w:r>
      <w:r w:rsidR="001E7DE0">
        <w:rPr>
          <w:rFonts w:ascii="Arial" w:hAnsi="Arial"/>
          <w:sz w:val="24"/>
        </w:rPr>
        <w:tab/>
      </w:r>
      <w:r w:rsidR="00BC662A">
        <w:rPr>
          <w:rFonts w:ascii="Arial" w:hAnsi="Arial"/>
          <w:sz w:val="24"/>
        </w:rPr>
        <w:t>28</w:t>
      </w:r>
      <w:r w:rsidR="00905680">
        <w:rPr>
          <w:rFonts w:ascii="Arial" w:hAnsi="Arial"/>
          <w:sz w:val="24"/>
        </w:rPr>
        <w:t>/0</w:t>
      </w:r>
      <w:r w:rsidR="00FC6C15">
        <w:rPr>
          <w:rFonts w:ascii="Arial" w:hAnsi="Arial"/>
          <w:sz w:val="24"/>
        </w:rPr>
        <w:t>1</w:t>
      </w:r>
      <w:r w:rsidR="00905680">
        <w:rPr>
          <w:rFonts w:ascii="Arial" w:hAnsi="Arial"/>
          <w:sz w:val="24"/>
        </w:rPr>
        <w:t>/2</w:t>
      </w:r>
      <w:r w:rsidR="00FC6C15">
        <w:rPr>
          <w:rFonts w:ascii="Arial" w:hAnsi="Arial"/>
          <w:sz w:val="24"/>
        </w:rPr>
        <w:t>6</w:t>
      </w:r>
    </w:p>
    <w:bookmarkEnd w:id="0"/>
    <w:p w14:paraId="541F4127" w14:textId="77777777" w:rsidR="00687805" w:rsidRDefault="00687805" w:rsidP="00687805">
      <w:pPr>
        <w:rPr>
          <w:rFonts w:ascii="Arial" w:hAnsi="Arial" w:cs="Arial"/>
          <w:sz w:val="24"/>
          <w:szCs w:val="24"/>
        </w:rPr>
      </w:pPr>
    </w:p>
    <w:p w14:paraId="77101E3A" w14:textId="77777777" w:rsidR="00FC6C15" w:rsidRDefault="00FC6C15" w:rsidP="00687805">
      <w:pPr>
        <w:rPr>
          <w:rFonts w:ascii="Arial" w:hAnsi="Arial" w:cs="Arial"/>
          <w:sz w:val="24"/>
          <w:szCs w:val="24"/>
        </w:rPr>
      </w:pPr>
    </w:p>
    <w:p w14:paraId="307F20BD" w14:textId="77777777" w:rsidR="00D416F0" w:rsidRPr="00D416F0" w:rsidRDefault="00D416F0" w:rsidP="00D416F0">
      <w:pPr>
        <w:rPr>
          <w:rFonts w:asciiTheme="minorHAnsi" w:hAnsiTheme="minorHAnsi" w:cstheme="minorHAnsi"/>
          <w:b/>
          <w:bCs/>
          <w:sz w:val="28"/>
          <w:szCs w:val="28"/>
          <w:u w:val="single"/>
        </w:rPr>
      </w:pPr>
      <w:r w:rsidRPr="00D416F0">
        <w:rPr>
          <w:rFonts w:asciiTheme="minorHAnsi" w:hAnsiTheme="minorHAnsi" w:cstheme="minorHAnsi"/>
          <w:b/>
          <w:bCs/>
          <w:sz w:val="28"/>
          <w:szCs w:val="28"/>
          <w:u w:val="single"/>
        </w:rPr>
        <w:t>Senior Phase Assessment Block</w:t>
      </w:r>
    </w:p>
    <w:p w14:paraId="6D930032" w14:textId="77777777" w:rsidR="00D416F0" w:rsidRPr="00D416F0" w:rsidRDefault="00D416F0" w:rsidP="00D416F0">
      <w:pPr>
        <w:rPr>
          <w:rFonts w:asciiTheme="minorHAnsi" w:hAnsiTheme="minorHAnsi" w:cstheme="minorHAnsi"/>
          <w:b/>
          <w:bCs/>
          <w:sz w:val="28"/>
          <w:szCs w:val="28"/>
          <w:u w:val="single"/>
        </w:rPr>
      </w:pPr>
    </w:p>
    <w:p w14:paraId="1817AD7B"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Dear Parent/Carer,</w:t>
      </w:r>
    </w:p>
    <w:p w14:paraId="0C13293E" w14:textId="77777777" w:rsidR="00D416F0" w:rsidRPr="00D416F0" w:rsidRDefault="00D416F0" w:rsidP="00D416F0">
      <w:pPr>
        <w:rPr>
          <w:rFonts w:asciiTheme="minorHAnsi" w:hAnsiTheme="minorHAnsi" w:cstheme="minorHAnsi"/>
          <w:sz w:val="24"/>
          <w:szCs w:val="24"/>
        </w:rPr>
      </w:pPr>
    </w:p>
    <w:p w14:paraId="5F6711B6"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The Final S5 and S6 Assessment Block will commence on the 19</w:t>
      </w:r>
      <w:r w:rsidRPr="00D416F0">
        <w:rPr>
          <w:rFonts w:asciiTheme="minorHAnsi" w:hAnsiTheme="minorHAnsi" w:cstheme="minorHAnsi"/>
          <w:sz w:val="24"/>
          <w:szCs w:val="24"/>
          <w:vertAlign w:val="superscript"/>
        </w:rPr>
        <w:t>th of</w:t>
      </w:r>
      <w:r w:rsidRPr="00D416F0">
        <w:rPr>
          <w:rFonts w:asciiTheme="minorHAnsi" w:hAnsiTheme="minorHAnsi" w:cstheme="minorHAnsi"/>
          <w:sz w:val="24"/>
          <w:szCs w:val="24"/>
        </w:rPr>
        <w:t xml:space="preserve"> February.</w:t>
      </w:r>
    </w:p>
    <w:p w14:paraId="101F5EA4"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 xml:space="preserve">Pupils will follow their normal school timetable and assessment blocks will take place during double periods in the subject which corresponds to their column choice outlined below. There are a couple of exceptions to this, given the nature of the assessment during this block and I have outlined these in this letter. Higher English and Higher PE will also take place in the games hall to give learners the ‘exam experience’ ahead of the formal SQA diet. </w:t>
      </w:r>
    </w:p>
    <w:p w14:paraId="6ECBD4A0" w14:textId="77777777" w:rsidR="00D416F0" w:rsidRPr="00D416F0" w:rsidRDefault="00D416F0" w:rsidP="00D416F0">
      <w:pPr>
        <w:rPr>
          <w:rFonts w:asciiTheme="minorHAnsi" w:hAnsiTheme="minorHAnsi" w:cstheme="minorHAnsi"/>
          <w:sz w:val="24"/>
          <w:szCs w:val="24"/>
        </w:rPr>
      </w:pPr>
    </w:p>
    <w:p w14:paraId="1E7E8628"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Expectations:</w:t>
      </w:r>
    </w:p>
    <w:p w14:paraId="76ED786E" w14:textId="77777777" w:rsidR="00D416F0" w:rsidRPr="00D416F0" w:rsidRDefault="00D416F0" w:rsidP="00D416F0">
      <w:pPr>
        <w:pStyle w:val="ListParagraph"/>
        <w:numPr>
          <w:ilvl w:val="0"/>
          <w:numId w:val="8"/>
        </w:numPr>
        <w:rPr>
          <w:rFonts w:cstheme="minorHAnsi"/>
          <w:sz w:val="24"/>
          <w:szCs w:val="24"/>
        </w:rPr>
      </w:pPr>
      <w:r w:rsidRPr="00D416F0">
        <w:rPr>
          <w:rFonts w:cstheme="minorHAnsi"/>
          <w:sz w:val="24"/>
          <w:szCs w:val="24"/>
        </w:rPr>
        <w:t>Pupils will not be given study leave for these exams and should follow their normal timetable when not undertaking an assessment.</w:t>
      </w:r>
    </w:p>
    <w:p w14:paraId="0F32143E" w14:textId="77777777" w:rsidR="00D416F0" w:rsidRPr="00D416F0" w:rsidRDefault="00D416F0" w:rsidP="00D416F0">
      <w:pPr>
        <w:pStyle w:val="ListParagraph"/>
        <w:numPr>
          <w:ilvl w:val="0"/>
          <w:numId w:val="8"/>
        </w:numPr>
        <w:rPr>
          <w:rFonts w:cstheme="minorHAnsi"/>
          <w:sz w:val="24"/>
          <w:szCs w:val="24"/>
        </w:rPr>
      </w:pPr>
      <w:r w:rsidRPr="00D416F0">
        <w:rPr>
          <w:rFonts w:cstheme="minorHAnsi"/>
          <w:sz w:val="24"/>
          <w:szCs w:val="24"/>
        </w:rPr>
        <w:t>Pupils should be in full school uniform and come to exams readily equipped (pencils/pens/calculators as appropriate).</w:t>
      </w:r>
    </w:p>
    <w:p w14:paraId="0F3F40CE" w14:textId="77777777" w:rsidR="00D416F0" w:rsidRPr="00D416F0" w:rsidRDefault="00D416F0" w:rsidP="00D416F0">
      <w:pPr>
        <w:pStyle w:val="ListParagraph"/>
        <w:numPr>
          <w:ilvl w:val="0"/>
          <w:numId w:val="8"/>
        </w:numPr>
        <w:rPr>
          <w:rFonts w:cstheme="minorHAnsi"/>
          <w:sz w:val="24"/>
          <w:szCs w:val="24"/>
        </w:rPr>
      </w:pPr>
      <w:r w:rsidRPr="00D416F0">
        <w:rPr>
          <w:rFonts w:cstheme="minorHAnsi"/>
          <w:sz w:val="24"/>
          <w:szCs w:val="24"/>
        </w:rPr>
        <w:t>These exams are under exam conditions and therefore pupils will not be allowed to have access to their mobile phones and or smart watches alongside personal belongings (bags/jackets etc.) these will be stored safely in the classroom away from their examination table.</w:t>
      </w:r>
    </w:p>
    <w:p w14:paraId="08A5CDBF"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 xml:space="preserve">All learners who are entitled to additional arrangements during assessment periods will have this factored into their examinations in class by their class teacher. </w:t>
      </w:r>
    </w:p>
    <w:p w14:paraId="16633A08" w14:textId="77777777" w:rsidR="00D416F0" w:rsidRPr="00D416F0" w:rsidRDefault="00D416F0" w:rsidP="00D416F0">
      <w:pPr>
        <w:rPr>
          <w:rFonts w:asciiTheme="minorHAnsi" w:hAnsiTheme="minorHAnsi" w:cstheme="minorHAnsi"/>
          <w:sz w:val="24"/>
          <w:szCs w:val="24"/>
        </w:rPr>
      </w:pPr>
    </w:p>
    <w:p w14:paraId="5BD2C09F"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Help with studying approaches can be found via this link:</w:t>
      </w:r>
    </w:p>
    <w:p w14:paraId="3F34825B" w14:textId="77777777" w:rsidR="00D416F0" w:rsidRPr="00D416F0" w:rsidRDefault="00D416F0" w:rsidP="00D416F0">
      <w:pPr>
        <w:rPr>
          <w:rFonts w:asciiTheme="minorHAnsi" w:hAnsiTheme="minorHAnsi" w:cstheme="minorHAnsi"/>
        </w:rPr>
      </w:pPr>
      <w:hyperlink r:id="rId11" w:history="1">
        <w:r w:rsidRPr="00D416F0">
          <w:rPr>
            <w:rStyle w:val="Hyperlink"/>
            <w:rFonts w:asciiTheme="minorHAnsi" w:hAnsiTheme="minorHAnsi" w:cstheme="minorHAnsi"/>
            <w:sz w:val="24"/>
            <w:szCs w:val="24"/>
          </w:rPr>
          <w:t>https://www.glenifferhigh.renfrewshire.sch.uk/news/get-exam-ready/</w:t>
        </w:r>
      </w:hyperlink>
    </w:p>
    <w:p w14:paraId="1D599E81" w14:textId="77777777" w:rsidR="00D416F0" w:rsidRPr="00D416F0" w:rsidRDefault="00D416F0" w:rsidP="00D416F0">
      <w:pPr>
        <w:rPr>
          <w:rFonts w:asciiTheme="minorHAnsi" w:hAnsiTheme="minorHAnsi" w:cstheme="minorHAnsi"/>
          <w:sz w:val="24"/>
          <w:szCs w:val="24"/>
        </w:rPr>
      </w:pPr>
    </w:p>
    <w:p w14:paraId="5C79BACB" w14:textId="77777777" w:rsidR="00D416F0" w:rsidRPr="00D416F0" w:rsidRDefault="00D416F0" w:rsidP="00D416F0">
      <w:pPr>
        <w:rPr>
          <w:rFonts w:asciiTheme="minorHAnsi" w:hAnsiTheme="minorHAnsi" w:cstheme="minorHAnsi"/>
          <w:sz w:val="24"/>
          <w:szCs w:val="24"/>
        </w:rPr>
      </w:pPr>
      <w:r w:rsidRPr="00D416F0">
        <w:rPr>
          <w:rFonts w:asciiTheme="minorHAnsi" w:hAnsiTheme="minorHAnsi" w:cstheme="minorHAnsi"/>
          <w:sz w:val="24"/>
          <w:szCs w:val="24"/>
        </w:rPr>
        <w:t xml:space="preserve">The best advice and support will come from their class </w:t>
      </w:r>
      <w:proofErr w:type="gramStart"/>
      <w:r w:rsidRPr="00D416F0">
        <w:rPr>
          <w:rFonts w:asciiTheme="minorHAnsi" w:hAnsiTheme="minorHAnsi" w:cstheme="minorHAnsi"/>
          <w:sz w:val="24"/>
          <w:szCs w:val="24"/>
        </w:rPr>
        <w:t>teachers,</w:t>
      </w:r>
      <w:proofErr w:type="gramEnd"/>
      <w:r w:rsidRPr="00D416F0">
        <w:rPr>
          <w:rFonts w:asciiTheme="minorHAnsi" w:hAnsiTheme="minorHAnsi" w:cstheme="minorHAnsi"/>
          <w:sz w:val="24"/>
          <w:szCs w:val="24"/>
        </w:rPr>
        <w:t xml:space="preserve"> this is where pupils should start with guidance on approaches for their subject area.</w:t>
      </w:r>
    </w:p>
    <w:p w14:paraId="44FFE080" w14:textId="77777777" w:rsidR="00D416F0" w:rsidRDefault="00D416F0" w:rsidP="00D416F0"/>
    <w:p w14:paraId="275477C7" w14:textId="77777777" w:rsidR="00D416F0" w:rsidRDefault="00D416F0" w:rsidP="00D416F0"/>
    <w:p w14:paraId="6E83C8A2" w14:textId="77777777" w:rsidR="00D416F0" w:rsidRDefault="00D416F0" w:rsidP="00D416F0"/>
    <w:p w14:paraId="2D82FEF9" w14:textId="77777777" w:rsidR="00D416F0" w:rsidRDefault="00D416F0" w:rsidP="00D416F0">
      <w:pPr>
        <w:rPr>
          <w:b/>
          <w:bCs/>
          <w:i/>
          <w:iCs/>
          <w:sz w:val="24"/>
          <w:szCs w:val="24"/>
        </w:rPr>
      </w:pPr>
    </w:p>
    <w:p w14:paraId="5EED67CF" w14:textId="77777777" w:rsidR="00D416F0" w:rsidRDefault="00D416F0" w:rsidP="00D416F0">
      <w:pPr>
        <w:rPr>
          <w:b/>
          <w:bCs/>
          <w:i/>
          <w:iCs/>
          <w:sz w:val="24"/>
          <w:szCs w:val="24"/>
        </w:rPr>
      </w:pPr>
    </w:p>
    <w:p w14:paraId="6608AC9B" w14:textId="54B463BD" w:rsidR="00D416F0" w:rsidRDefault="00D416F0" w:rsidP="00D416F0">
      <w:pPr>
        <w:rPr>
          <w:b/>
          <w:bCs/>
          <w:i/>
          <w:iCs/>
          <w:sz w:val="24"/>
          <w:szCs w:val="24"/>
        </w:rPr>
      </w:pPr>
      <w:r w:rsidRPr="000568E1">
        <w:rPr>
          <w:b/>
          <w:bCs/>
          <w:i/>
          <w:iCs/>
          <w:sz w:val="24"/>
          <w:szCs w:val="24"/>
        </w:rPr>
        <w:lastRenderedPageBreak/>
        <w:t>Assessment Calendar:</w:t>
      </w:r>
    </w:p>
    <w:p w14:paraId="75D2B229" w14:textId="77777777" w:rsidR="00D416F0" w:rsidRPr="00AC6992" w:rsidRDefault="00D416F0" w:rsidP="00D416F0">
      <w:pPr>
        <w:rPr>
          <w:b/>
          <w:bCs/>
          <w:i/>
          <w:iCs/>
          <w:sz w:val="24"/>
          <w:szCs w:val="24"/>
        </w:rPr>
      </w:pPr>
      <w:r w:rsidRPr="00AC6992">
        <w:rPr>
          <w:noProof/>
          <w:sz w:val="24"/>
          <w:szCs w:val="24"/>
        </w:rPr>
        <w:drawing>
          <wp:inline distT="0" distB="0" distL="0" distR="0" wp14:anchorId="0C23DDF6" wp14:editId="39099172">
            <wp:extent cx="5445207" cy="1850571"/>
            <wp:effectExtent l="76200" t="76200" r="136525" b="130810"/>
            <wp:docPr id="691043196" name="Picture 1"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43196" name="Picture 1" descr="A table with text and images&#10;&#10;AI-generated content may be incorrect."/>
                    <pic:cNvPicPr/>
                  </pic:nvPicPr>
                  <pic:blipFill>
                    <a:blip r:embed="rId12"/>
                    <a:stretch>
                      <a:fillRect/>
                    </a:stretch>
                  </pic:blipFill>
                  <pic:spPr>
                    <a:xfrm>
                      <a:off x="0" y="0"/>
                      <a:ext cx="5449292" cy="1851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9D8C4" w14:textId="77777777" w:rsidR="00D416F0" w:rsidRDefault="00D416F0" w:rsidP="00D416F0">
      <w:pPr>
        <w:rPr>
          <w:b/>
          <w:bCs/>
          <w:i/>
          <w:iCs/>
          <w:sz w:val="24"/>
          <w:szCs w:val="24"/>
        </w:rPr>
      </w:pPr>
    </w:p>
    <w:p w14:paraId="27CD9313" w14:textId="77777777" w:rsidR="00D416F0" w:rsidRDefault="00D416F0" w:rsidP="00D416F0">
      <w:pPr>
        <w:rPr>
          <w:b/>
          <w:bCs/>
          <w:i/>
          <w:iCs/>
          <w:sz w:val="24"/>
          <w:szCs w:val="24"/>
        </w:rPr>
      </w:pPr>
      <w:r w:rsidRPr="000568E1">
        <w:rPr>
          <w:b/>
          <w:bCs/>
          <w:i/>
          <w:iCs/>
          <w:sz w:val="24"/>
          <w:szCs w:val="24"/>
        </w:rPr>
        <w:t>Subjects in each column:</w:t>
      </w:r>
    </w:p>
    <w:p w14:paraId="148FF867" w14:textId="77777777" w:rsidR="00D416F0" w:rsidRDefault="00D416F0" w:rsidP="00D416F0">
      <w:pPr>
        <w:rPr>
          <w:b/>
          <w:bCs/>
          <w:i/>
          <w:iCs/>
        </w:rPr>
      </w:pPr>
    </w:p>
    <w:p w14:paraId="7239393E" w14:textId="77777777" w:rsidR="00D416F0" w:rsidRDefault="00D416F0" w:rsidP="00D416F0">
      <w:pPr>
        <w:rPr>
          <w:b/>
          <w:bCs/>
          <w:i/>
          <w:iCs/>
        </w:rPr>
      </w:pPr>
      <w:r w:rsidRPr="007D191F">
        <w:rPr>
          <w:b/>
          <w:bCs/>
          <w:i/>
          <w:iCs/>
          <w:noProof/>
        </w:rPr>
        <w:drawing>
          <wp:inline distT="0" distB="0" distL="0" distR="0" wp14:anchorId="3F07EC4F" wp14:editId="2E017A7A">
            <wp:extent cx="5238307" cy="3824541"/>
            <wp:effectExtent l="152400" t="152400" r="229235" b="233680"/>
            <wp:docPr id="507835387"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35387" name="Picture 1" descr="A table of information&#10;&#10;AI-generated content may be incorrect."/>
                    <pic:cNvPicPr/>
                  </pic:nvPicPr>
                  <pic:blipFill>
                    <a:blip r:embed="rId13"/>
                    <a:stretch>
                      <a:fillRect/>
                    </a:stretch>
                  </pic:blipFill>
                  <pic:spPr>
                    <a:xfrm>
                      <a:off x="0" y="0"/>
                      <a:ext cx="5249795" cy="383292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855F7B6" w14:textId="77777777" w:rsidR="00D416F0" w:rsidRDefault="00D416F0" w:rsidP="00D416F0">
      <w:pPr>
        <w:rPr>
          <w:b/>
          <w:bCs/>
          <w:i/>
          <w:iCs/>
        </w:rPr>
      </w:pPr>
    </w:p>
    <w:p w14:paraId="350CC215" w14:textId="77777777" w:rsidR="00D416F0" w:rsidRDefault="00D416F0" w:rsidP="00D416F0">
      <w:pPr>
        <w:rPr>
          <w:b/>
          <w:bCs/>
          <w:i/>
          <w:iCs/>
          <w:sz w:val="24"/>
          <w:szCs w:val="24"/>
        </w:rPr>
      </w:pPr>
    </w:p>
    <w:p w14:paraId="457E659D" w14:textId="77777777" w:rsidR="00D416F0" w:rsidRDefault="00D416F0" w:rsidP="00D416F0">
      <w:pPr>
        <w:rPr>
          <w:b/>
          <w:bCs/>
          <w:i/>
          <w:iCs/>
          <w:sz w:val="24"/>
          <w:szCs w:val="24"/>
        </w:rPr>
      </w:pPr>
    </w:p>
    <w:p w14:paraId="1D0D048A" w14:textId="77777777" w:rsidR="00D416F0" w:rsidRDefault="00D416F0" w:rsidP="00D416F0">
      <w:pPr>
        <w:rPr>
          <w:b/>
          <w:bCs/>
          <w:i/>
          <w:iCs/>
          <w:sz w:val="24"/>
          <w:szCs w:val="24"/>
        </w:rPr>
      </w:pPr>
    </w:p>
    <w:p w14:paraId="23E13A8D" w14:textId="77777777" w:rsidR="00D416F0" w:rsidRDefault="00D416F0" w:rsidP="00D416F0">
      <w:pPr>
        <w:rPr>
          <w:b/>
          <w:bCs/>
          <w:i/>
          <w:iCs/>
          <w:sz w:val="24"/>
          <w:szCs w:val="24"/>
        </w:rPr>
      </w:pPr>
    </w:p>
    <w:p w14:paraId="368687B5" w14:textId="77777777" w:rsidR="00D416F0" w:rsidRDefault="00D416F0" w:rsidP="00D416F0">
      <w:pPr>
        <w:rPr>
          <w:b/>
          <w:bCs/>
          <w:i/>
          <w:iCs/>
          <w:sz w:val="24"/>
          <w:szCs w:val="24"/>
        </w:rPr>
      </w:pPr>
    </w:p>
    <w:p w14:paraId="41183655" w14:textId="77777777" w:rsidR="00D416F0" w:rsidRDefault="00D416F0" w:rsidP="00D416F0">
      <w:pPr>
        <w:rPr>
          <w:b/>
          <w:bCs/>
          <w:i/>
          <w:iCs/>
          <w:sz w:val="24"/>
          <w:szCs w:val="24"/>
        </w:rPr>
      </w:pPr>
    </w:p>
    <w:p w14:paraId="049E33C5" w14:textId="77777777" w:rsidR="00D416F0" w:rsidRDefault="00D416F0" w:rsidP="00D416F0">
      <w:pPr>
        <w:rPr>
          <w:b/>
          <w:bCs/>
          <w:i/>
          <w:iCs/>
          <w:sz w:val="24"/>
          <w:szCs w:val="24"/>
        </w:rPr>
      </w:pPr>
    </w:p>
    <w:p w14:paraId="38A3C18E" w14:textId="77777777" w:rsidR="00D416F0" w:rsidRDefault="00D416F0" w:rsidP="00D416F0">
      <w:pPr>
        <w:rPr>
          <w:b/>
          <w:bCs/>
          <w:i/>
          <w:iCs/>
          <w:sz w:val="24"/>
          <w:szCs w:val="24"/>
        </w:rPr>
      </w:pPr>
    </w:p>
    <w:p w14:paraId="1773E712" w14:textId="7D452FCF" w:rsidR="00D416F0" w:rsidRDefault="00D416F0" w:rsidP="00D416F0">
      <w:r w:rsidRPr="00CF2158">
        <w:rPr>
          <w:b/>
          <w:bCs/>
          <w:i/>
          <w:iCs/>
          <w:sz w:val="24"/>
          <w:szCs w:val="24"/>
        </w:rPr>
        <w:lastRenderedPageBreak/>
        <w:t>Assessment timetable by week</w:t>
      </w:r>
      <w:r>
        <w:t>:</w:t>
      </w:r>
    </w:p>
    <w:p w14:paraId="0DF5D0E3" w14:textId="0C5CA70B" w:rsidR="00D416F0" w:rsidRDefault="00D416F0" w:rsidP="00D416F0">
      <w:r w:rsidRPr="00AC6992">
        <w:rPr>
          <w:noProof/>
        </w:rPr>
        <w:drawing>
          <wp:inline distT="0" distB="0" distL="0" distR="0" wp14:anchorId="09C463C1" wp14:editId="0CE87377">
            <wp:extent cx="5138057" cy="2839212"/>
            <wp:effectExtent l="76200" t="76200" r="139065" b="132715"/>
            <wp:docPr id="1137500428" name="Picture 1" descr="A grid of squar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00428" name="Picture 1" descr="A grid of squares with numbers&#10;&#10;AI-generated content may be incorrect."/>
                    <pic:cNvPicPr/>
                  </pic:nvPicPr>
                  <pic:blipFill>
                    <a:blip r:embed="rId14"/>
                    <a:stretch>
                      <a:fillRect/>
                    </a:stretch>
                  </pic:blipFill>
                  <pic:spPr>
                    <a:xfrm>
                      <a:off x="0" y="0"/>
                      <a:ext cx="5144550" cy="284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435C9F" w14:textId="3336F85E" w:rsidR="00D416F0" w:rsidRDefault="00D416F0" w:rsidP="00D416F0">
      <w:r w:rsidRPr="00AC6992">
        <w:rPr>
          <w:noProof/>
        </w:rPr>
        <w:drawing>
          <wp:inline distT="0" distB="0" distL="0" distR="0" wp14:anchorId="2C307003" wp14:editId="22A43A40">
            <wp:extent cx="5116286" cy="2745978"/>
            <wp:effectExtent l="76200" t="76200" r="141605" b="130810"/>
            <wp:docPr id="1511825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25589" name="Picture 1" descr="A screenshot of a computer&#10;&#10;AI-generated content may be incorrect."/>
                    <pic:cNvPicPr/>
                  </pic:nvPicPr>
                  <pic:blipFill>
                    <a:blip r:embed="rId15"/>
                    <a:stretch>
                      <a:fillRect/>
                    </a:stretch>
                  </pic:blipFill>
                  <pic:spPr>
                    <a:xfrm>
                      <a:off x="0" y="0"/>
                      <a:ext cx="5129057" cy="2752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44FE40" w14:textId="77777777" w:rsidR="00D416F0" w:rsidRPr="00D416F0" w:rsidRDefault="00D416F0" w:rsidP="00D416F0">
      <w:pPr>
        <w:rPr>
          <w:rFonts w:asciiTheme="minorHAnsi" w:hAnsiTheme="minorHAnsi" w:cstheme="minorHAnsi"/>
          <w:b/>
          <w:bCs/>
          <w:i/>
          <w:iCs/>
          <w:sz w:val="22"/>
          <w:szCs w:val="22"/>
        </w:rPr>
      </w:pPr>
      <w:r w:rsidRPr="00D416F0">
        <w:rPr>
          <w:rFonts w:asciiTheme="minorHAnsi" w:hAnsiTheme="minorHAnsi" w:cstheme="minorHAnsi"/>
          <w:b/>
          <w:bCs/>
          <w:i/>
          <w:iCs/>
          <w:sz w:val="22"/>
          <w:szCs w:val="22"/>
          <w:highlight w:val="yellow"/>
        </w:rPr>
        <w:t>*</w:t>
      </w:r>
      <w:r w:rsidRPr="00D416F0">
        <w:rPr>
          <w:rFonts w:asciiTheme="minorHAnsi" w:hAnsiTheme="minorHAnsi" w:cstheme="minorHAnsi"/>
          <w:b/>
          <w:bCs/>
          <w:i/>
          <w:iCs/>
          <w:sz w:val="22"/>
          <w:szCs w:val="22"/>
          <w:highlight w:val="yellow"/>
          <w:u w:val="single"/>
        </w:rPr>
        <w:t>Assessment Exceptions:</w:t>
      </w:r>
    </w:p>
    <w:p w14:paraId="72DAC9D1" w14:textId="77777777"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All Science and Maths assessments in every column will not take place until week commencing Monday 2</w:t>
      </w:r>
      <w:r w:rsidRPr="00D416F0">
        <w:rPr>
          <w:rFonts w:asciiTheme="minorHAnsi" w:hAnsiTheme="minorHAnsi" w:cstheme="minorHAnsi"/>
          <w:sz w:val="22"/>
          <w:szCs w:val="22"/>
          <w:vertAlign w:val="superscript"/>
        </w:rPr>
        <w:t>nd</w:t>
      </w:r>
      <w:r w:rsidRPr="00D416F0">
        <w:rPr>
          <w:rFonts w:asciiTheme="minorHAnsi" w:hAnsiTheme="minorHAnsi" w:cstheme="minorHAnsi"/>
          <w:sz w:val="22"/>
          <w:szCs w:val="22"/>
        </w:rPr>
        <w:t xml:space="preserve"> March. They will take place in the allocated periods for the columns above.</w:t>
      </w:r>
    </w:p>
    <w:p w14:paraId="4E7D5EC5" w14:textId="77777777"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Higher Music Tech will take place: Thursday 26</w:t>
      </w:r>
      <w:r w:rsidRPr="00D416F0">
        <w:rPr>
          <w:rFonts w:asciiTheme="minorHAnsi" w:hAnsiTheme="minorHAnsi" w:cstheme="minorHAnsi"/>
          <w:sz w:val="22"/>
          <w:szCs w:val="22"/>
          <w:vertAlign w:val="superscript"/>
        </w:rPr>
        <w:t>th</w:t>
      </w:r>
      <w:r w:rsidRPr="00D416F0">
        <w:rPr>
          <w:rFonts w:asciiTheme="minorHAnsi" w:hAnsiTheme="minorHAnsi" w:cstheme="minorHAnsi"/>
          <w:sz w:val="22"/>
          <w:szCs w:val="22"/>
        </w:rPr>
        <w:t xml:space="preserve"> Feb P1 and 2</w:t>
      </w:r>
    </w:p>
    <w:p w14:paraId="3AA9918B" w14:textId="77777777"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Higher Music will take place: Tuesday 24</w:t>
      </w:r>
      <w:r w:rsidRPr="00D416F0">
        <w:rPr>
          <w:rFonts w:asciiTheme="minorHAnsi" w:hAnsiTheme="minorHAnsi" w:cstheme="minorHAnsi"/>
          <w:sz w:val="22"/>
          <w:szCs w:val="22"/>
          <w:vertAlign w:val="superscript"/>
        </w:rPr>
        <w:t>th</w:t>
      </w:r>
      <w:r w:rsidRPr="00D416F0">
        <w:rPr>
          <w:rFonts w:asciiTheme="minorHAnsi" w:hAnsiTheme="minorHAnsi" w:cstheme="minorHAnsi"/>
          <w:sz w:val="22"/>
          <w:szCs w:val="22"/>
        </w:rPr>
        <w:t xml:space="preserve"> Feb P1 and 2</w:t>
      </w:r>
    </w:p>
    <w:p w14:paraId="16416381" w14:textId="77777777"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Advanced Higher Music will take place: Friday 20</w:t>
      </w:r>
      <w:r w:rsidRPr="00D416F0">
        <w:rPr>
          <w:rFonts w:asciiTheme="minorHAnsi" w:hAnsiTheme="minorHAnsi" w:cstheme="minorHAnsi"/>
          <w:sz w:val="22"/>
          <w:szCs w:val="22"/>
          <w:vertAlign w:val="superscript"/>
        </w:rPr>
        <w:t>th</w:t>
      </w:r>
      <w:r w:rsidRPr="00D416F0">
        <w:rPr>
          <w:rFonts w:asciiTheme="minorHAnsi" w:hAnsiTheme="minorHAnsi" w:cstheme="minorHAnsi"/>
          <w:sz w:val="22"/>
          <w:szCs w:val="22"/>
        </w:rPr>
        <w:t xml:space="preserve"> Feb P5 and 6</w:t>
      </w:r>
    </w:p>
    <w:p w14:paraId="659315D1" w14:textId="77777777" w:rsidR="00D416F0" w:rsidRPr="00D416F0" w:rsidRDefault="00D416F0" w:rsidP="00D416F0">
      <w:pPr>
        <w:rPr>
          <w:rFonts w:asciiTheme="minorHAnsi" w:hAnsiTheme="minorHAnsi" w:cstheme="minorHAnsi"/>
          <w:b/>
          <w:bCs/>
          <w:sz w:val="22"/>
          <w:szCs w:val="22"/>
        </w:rPr>
      </w:pPr>
      <w:r w:rsidRPr="00D416F0">
        <w:rPr>
          <w:rFonts w:asciiTheme="minorHAnsi" w:hAnsiTheme="minorHAnsi" w:cstheme="minorHAnsi"/>
          <w:b/>
          <w:bCs/>
          <w:sz w:val="22"/>
          <w:szCs w:val="22"/>
        </w:rPr>
        <w:t>For English and PE exams, pupils should arrive at games hall a minimum of 25 minutes prior to paper starting to sign in.</w:t>
      </w:r>
    </w:p>
    <w:p w14:paraId="56B8D77A" w14:textId="77777777" w:rsidR="00D416F0" w:rsidRDefault="00D416F0" w:rsidP="00D416F0"/>
    <w:p w14:paraId="0C2F5A63" w14:textId="77777777"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Kind Regards</w:t>
      </w:r>
    </w:p>
    <w:p w14:paraId="0FAB2D22" w14:textId="77777777" w:rsidR="00D416F0" w:rsidRPr="00D416F0" w:rsidRDefault="00D416F0" w:rsidP="00D416F0">
      <w:pPr>
        <w:rPr>
          <w:rFonts w:ascii="Baguet Script" w:hAnsi="Baguet Script"/>
          <w:sz w:val="40"/>
          <w:szCs w:val="40"/>
        </w:rPr>
      </w:pPr>
      <w:r w:rsidRPr="00D416F0">
        <w:rPr>
          <w:rFonts w:ascii="Baguet Script" w:hAnsi="Baguet Script"/>
          <w:sz w:val="40"/>
          <w:szCs w:val="40"/>
        </w:rPr>
        <w:t>Debbie Martin</w:t>
      </w:r>
    </w:p>
    <w:p w14:paraId="3F28D614" w14:textId="4FD5BD7D" w:rsidR="00D416F0" w:rsidRPr="00D416F0" w:rsidRDefault="00D416F0" w:rsidP="00D416F0">
      <w:pPr>
        <w:rPr>
          <w:rFonts w:asciiTheme="minorHAnsi" w:hAnsiTheme="minorHAnsi" w:cstheme="minorHAnsi"/>
          <w:sz w:val="22"/>
          <w:szCs w:val="22"/>
        </w:rPr>
      </w:pPr>
      <w:r w:rsidRPr="00D416F0">
        <w:rPr>
          <w:rFonts w:asciiTheme="minorHAnsi" w:hAnsiTheme="minorHAnsi" w:cstheme="minorHAnsi"/>
          <w:sz w:val="22"/>
          <w:szCs w:val="22"/>
        </w:rPr>
        <w:t>Debbie Martin</w:t>
      </w:r>
      <w:r>
        <w:rPr>
          <w:rFonts w:asciiTheme="minorHAnsi" w:hAnsiTheme="minorHAnsi" w:cstheme="minorHAnsi"/>
          <w:sz w:val="22"/>
          <w:szCs w:val="22"/>
        </w:rPr>
        <w:br/>
      </w:r>
      <w:r w:rsidRPr="00D416F0">
        <w:rPr>
          <w:rFonts w:asciiTheme="minorHAnsi" w:hAnsiTheme="minorHAnsi" w:cstheme="minorHAnsi"/>
          <w:sz w:val="22"/>
          <w:szCs w:val="22"/>
        </w:rPr>
        <w:t>DHT Brodie House</w:t>
      </w:r>
    </w:p>
    <w:p w14:paraId="1CA99D7A" w14:textId="2AA00394" w:rsidR="00D416F0" w:rsidRDefault="00D416F0" w:rsidP="00D416F0">
      <w:pPr>
        <w:rPr>
          <w:noProof/>
        </w:rPr>
      </w:pPr>
      <w:r w:rsidRPr="00AD0D8F">
        <w:rPr>
          <w:noProof/>
          <w:vertAlign w:val="subscript"/>
        </w:rPr>
        <w:lastRenderedPageBreak/>
        <w:drawing>
          <wp:anchor distT="0" distB="0" distL="114300" distR="114300" simplePos="0" relativeHeight="251660288" behindDoc="0" locked="0" layoutInCell="1" allowOverlap="1" wp14:anchorId="6A7B655C" wp14:editId="431D3CCD">
            <wp:simplePos x="0" y="0"/>
            <wp:positionH relativeFrom="margin">
              <wp:posOffset>-276860</wp:posOffset>
            </wp:positionH>
            <wp:positionV relativeFrom="paragraph">
              <wp:posOffset>-217170</wp:posOffset>
            </wp:positionV>
            <wp:extent cx="7195185" cy="4238625"/>
            <wp:effectExtent l="0" t="0" r="5715" b="9525"/>
            <wp:wrapNone/>
            <wp:docPr id="5917495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9573" name="Picture 1"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195185" cy="4238625"/>
                    </a:xfrm>
                    <a:prstGeom prst="rect">
                      <a:avLst/>
                    </a:prstGeom>
                  </pic:spPr>
                </pic:pic>
              </a:graphicData>
            </a:graphic>
            <wp14:sizeRelH relativeFrom="page">
              <wp14:pctWidth>0</wp14:pctWidth>
            </wp14:sizeRelH>
            <wp14:sizeRelV relativeFrom="page">
              <wp14:pctHeight>0</wp14:pctHeight>
            </wp14:sizeRelV>
          </wp:anchor>
        </w:drawing>
      </w:r>
    </w:p>
    <w:p w14:paraId="320B0D7D" w14:textId="504CDF22" w:rsidR="00D416F0" w:rsidRDefault="00D416F0" w:rsidP="00D416F0">
      <w:pPr>
        <w:rPr>
          <w:noProof/>
        </w:rPr>
      </w:pPr>
    </w:p>
    <w:p w14:paraId="6D1148C7" w14:textId="081AC40B" w:rsidR="00D416F0" w:rsidRDefault="00D416F0" w:rsidP="00D416F0">
      <w:pPr>
        <w:rPr>
          <w:noProof/>
        </w:rPr>
      </w:pPr>
    </w:p>
    <w:p w14:paraId="4B21E85D" w14:textId="75E2EAAE" w:rsidR="00D416F0" w:rsidRDefault="00D416F0" w:rsidP="00D416F0">
      <w:pPr>
        <w:rPr>
          <w:noProof/>
        </w:rPr>
      </w:pPr>
    </w:p>
    <w:p w14:paraId="6EDC0B2E" w14:textId="1C44A597" w:rsidR="00D416F0" w:rsidRDefault="00D416F0" w:rsidP="00D416F0">
      <w:pPr>
        <w:rPr>
          <w:noProof/>
        </w:rPr>
      </w:pPr>
    </w:p>
    <w:p w14:paraId="0AA5C3EC" w14:textId="364E7408" w:rsidR="00D416F0" w:rsidRDefault="00D416F0" w:rsidP="00D416F0">
      <w:pPr>
        <w:rPr>
          <w:noProof/>
        </w:rPr>
      </w:pPr>
    </w:p>
    <w:p w14:paraId="1459F0E8" w14:textId="12555CA0" w:rsidR="00D416F0" w:rsidRDefault="00D416F0" w:rsidP="00D416F0">
      <w:pPr>
        <w:rPr>
          <w:noProof/>
        </w:rPr>
      </w:pPr>
    </w:p>
    <w:p w14:paraId="597BA249" w14:textId="77777777" w:rsidR="00D416F0" w:rsidRDefault="00D416F0" w:rsidP="00D416F0">
      <w:pPr>
        <w:rPr>
          <w:noProof/>
        </w:rPr>
      </w:pPr>
    </w:p>
    <w:p w14:paraId="770DB896" w14:textId="77777777" w:rsidR="00D416F0" w:rsidRDefault="00D416F0" w:rsidP="00D416F0">
      <w:pPr>
        <w:rPr>
          <w:noProof/>
        </w:rPr>
      </w:pPr>
    </w:p>
    <w:p w14:paraId="646F4C2D" w14:textId="77777777" w:rsidR="00D416F0" w:rsidRDefault="00D416F0" w:rsidP="00D416F0">
      <w:pPr>
        <w:rPr>
          <w:noProof/>
        </w:rPr>
      </w:pPr>
    </w:p>
    <w:p w14:paraId="1CCA3397" w14:textId="77777777" w:rsidR="00D416F0" w:rsidRDefault="00D416F0" w:rsidP="00D416F0">
      <w:pPr>
        <w:rPr>
          <w:noProof/>
        </w:rPr>
      </w:pPr>
    </w:p>
    <w:p w14:paraId="1429E826" w14:textId="77777777" w:rsidR="00D416F0" w:rsidRDefault="00D416F0" w:rsidP="00D416F0">
      <w:pPr>
        <w:rPr>
          <w:noProof/>
        </w:rPr>
      </w:pPr>
    </w:p>
    <w:p w14:paraId="26BBA770" w14:textId="77777777" w:rsidR="00D416F0" w:rsidRDefault="00D416F0" w:rsidP="00D416F0"/>
    <w:p w14:paraId="08133EEB" w14:textId="758C838F" w:rsidR="00D416F0" w:rsidRDefault="00D416F0" w:rsidP="00D416F0"/>
    <w:p w14:paraId="65617EEE" w14:textId="77777777" w:rsidR="00D416F0" w:rsidRDefault="00D416F0" w:rsidP="00D416F0">
      <w:pPr>
        <w:rPr>
          <w:vertAlign w:val="subscript"/>
        </w:rPr>
      </w:pPr>
    </w:p>
    <w:p w14:paraId="684F6E30" w14:textId="0C48F264" w:rsidR="00D416F0" w:rsidRDefault="00D416F0" w:rsidP="00D416F0">
      <w:pPr>
        <w:rPr>
          <w:vertAlign w:val="subscript"/>
        </w:rPr>
      </w:pPr>
    </w:p>
    <w:p w14:paraId="4A431FB2" w14:textId="282A4952" w:rsidR="00D416F0" w:rsidRPr="00F30D48" w:rsidRDefault="00D416F0" w:rsidP="00D416F0">
      <w:pPr>
        <w:rPr>
          <w:vertAlign w:val="subscript"/>
        </w:rPr>
      </w:pPr>
    </w:p>
    <w:p w14:paraId="08D6016A" w14:textId="4DCF7C9B" w:rsidR="00520F8A" w:rsidRDefault="00D416F0" w:rsidP="00687805">
      <w:pPr>
        <w:rPr>
          <w:rFonts w:ascii="Arial" w:hAnsi="Arial" w:cs="Arial"/>
          <w:sz w:val="24"/>
          <w:szCs w:val="24"/>
        </w:rPr>
      </w:pPr>
      <w:r w:rsidRPr="00AD0D8F">
        <w:rPr>
          <w:noProof/>
          <w:vertAlign w:val="subscript"/>
        </w:rPr>
        <w:drawing>
          <wp:anchor distT="0" distB="0" distL="114300" distR="114300" simplePos="0" relativeHeight="251659264" behindDoc="0" locked="0" layoutInCell="1" allowOverlap="1" wp14:anchorId="78F04E6C" wp14:editId="391C0372">
            <wp:simplePos x="0" y="0"/>
            <wp:positionH relativeFrom="margin">
              <wp:align>center</wp:align>
            </wp:positionH>
            <wp:positionV relativeFrom="paragraph">
              <wp:posOffset>1840865</wp:posOffset>
            </wp:positionV>
            <wp:extent cx="7134225" cy="5356860"/>
            <wp:effectExtent l="0" t="0" r="9525" b="0"/>
            <wp:wrapNone/>
            <wp:docPr id="1841345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45222" name="Picture 1"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134225" cy="5356860"/>
                    </a:xfrm>
                    <a:prstGeom prst="rect">
                      <a:avLst/>
                    </a:prstGeom>
                  </pic:spPr>
                </pic:pic>
              </a:graphicData>
            </a:graphic>
            <wp14:sizeRelH relativeFrom="page">
              <wp14:pctWidth>0</wp14:pctWidth>
            </wp14:sizeRelH>
            <wp14:sizeRelV relativeFrom="page">
              <wp14:pctHeight>0</wp14:pctHeight>
            </wp14:sizeRelV>
          </wp:anchor>
        </w:drawing>
      </w:r>
    </w:p>
    <w:sectPr w:rsidR="00520F8A" w:rsidSect="00F02EDC">
      <w:headerReference w:type="even" r:id="rId18"/>
      <w:headerReference w:type="default" r:id="rId19"/>
      <w:footerReference w:type="default" r:id="rId20"/>
      <w:headerReference w:type="first" r:id="rId21"/>
      <w:pgSz w:w="11909" w:h="16834"/>
      <w:pgMar w:top="567" w:right="720" w:bottom="284" w:left="720" w:header="709" w:footer="8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AE0C9" w14:textId="77777777" w:rsidR="00C76EA8" w:rsidRDefault="00C76EA8">
      <w:r>
        <w:separator/>
      </w:r>
    </w:p>
  </w:endnote>
  <w:endnote w:type="continuationSeparator" w:id="0">
    <w:p w14:paraId="38309B42" w14:textId="77777777" w:rsidR="00C76EA8" w:rsidRDefault="00C7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12" w:type="dxa"/>
      <w:tblInd w:w="-354" w:type="dxa"/>
      <w:tblLayout w:type="fixed"/>
      <w:tblLook w:val="0000" w:firstRow="0" w:lastRow="0" w:firstColumn="0" w:lastColumn="0" w:noHBand="0" w:noVBand="0"/>
    </w:tblPr>
    <w:tblGrid>
      <w:gridCol w:w="1757"/>
      <w:gridCol w:w="7528"/>
      <w:gridCol w:w="1827"/>
    </w:tblGrid>
    <w:tr w:rsidR="00E33C32" w14:paraId="52E76A3C" w14:textId="77777777" w:rsidTr="00F02EDC">
      <w:trPr>
        <w:trHeight w:val="1272"/>
      </w:trPr>
      <w:tc>
        <w:tcPr>
          <w:tcW w:w="1757" w:type="dxa"/>
        </w:tcPr>
        <w:p w14:paraId="0113E18C" w14:textId="4FC8753D" w:rsidR="00E33C32" w:rsidRDefault="00E33C32">
          <w:pPr>
            <w:jc w:val="center"/>
            <w:rPr>
              <w:sz w:val="18"/>
            </w:rPr>
          </w:pPr>
        </w:p>
        <w:p w14:paraId="72C078E5" w14:textId="1B8CD4A3" w:rsidR="00753EF3" w:rsidRDefault="00753EF3">
          <w:pPr>
            <w:jc w:val="center"/>
            <w:rPr>
              <w:sz w:val="18"/>
            </w:rPr>
          </w:pPr>
        </w:p>
        <w:p w14:paraId="5CEADC81" w14:textId="200B7F51" w:rsidR="00FC5BA0" w:rsidRDefault="00FC5BA0">
          <w:pPr>
            <w:jc w:val="center"/>
            <w:rPr>
              <w:sz w:val="18"/>
            </w:rPr>
          </w:pPr>
        </w:p>
        <w:p w14:paraId="30AB8FCC" w14:textId="1911216A" w:rsidR="00F02EDC" w:rsidRDefault="00F02EDC">
          <w:pPr>
            <w:jc w:val="center"/>
            <w:rPr>
              <w:sz w:val="18"/>
            </w:rPr>
          </w:pPr>
        </w:p>
        <w:p w14:paraId="79426E6D" w14:textId="797FBC94" w:rsidR="00F02EDC" w:rsidRDefault="00F02EDC">
          <w:pPr>
            <w:jc w:val="center"/>
            <w:rPr>
              <w:sz w:val="18"/>
            </w:rPr>
          </w:pPr>
        </w:p>
        <w:p w14:paraId="391A3B39" w14:textId="5DDAB92C" w:rsidR="00FC5BA0" w:rsidRDefault="00F02EDC">
          <w:pPr>
            <w:jc w:val="center"/>
            <w:rPr>
              <w:sz w:val="18"/>
            </w:rPr>
          </w:pPr>
          <w:r w:rsidRPr="00CE3591">
            <w:rPr>
              <w:rFonts w:ascii="Arial" w:hAnsi="Arial"/>
              <w:noProof/>
              <w:sz w:val="24"/>
              <w:szCs w:val="24"/>
              <w:lang w:eastAsia="en-GB"/>
            </w:rPr>
            <w:drawing>
              <wp:anchor distT="0" distB="0" distL="114300" distR="114300" simplePos="0" relativeHeight="251660288" behindDoc="0" locked="0" layoutInCell="1" allowOverlap="1" wp14:anchorId="77D8785C" wp14:editId="01578893">
                <wp:simplePos x="0" y="0"/>
                <wp:positionH relativeFrom="column">
                  <wp:posOffset>502920</wp:posOffset>
                </wp:positionH>
                <wp:positionV relativeFrom="paragraph">
                  <wp:posOffset>52070</wp:posOffset>
                </wp:positionV>
                <wp:extent cx="943610" cy="516255"/>
                <wp:effectExtent l="0" t="0" r="0" b="0"/>
                <wp:wrapNone/>
                <wp:docPr id="960458047" name="Picture 960458047" descr="C:\Users\sglmcneillc1\AppData\Local\Microsoft\Windows\Temporary Internet Files\Content.Outlook\HMX6SCZP\School Sports Awards - SILVER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lmcneillc1\AppData\Local\Microsoft\Windows\Temporary Internet Files\Content.Outlook\HMX6SCZP\School Sports Awards - SILVER -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EC4EF" w14:textId="0E6879FA" w:rsidR="00753EF3" w:rsidRDefault="00753EF3" w:rsidP="00490DEB">
          <w:pPr>
            <w:jc w:val="center"/>
          </w:pPr>
        </w:p>
      </w:tc>
      <w:tc>
        <w:tcPr>
          <w:tcW w:w="7528" w:type="dxa"/>
        </w:tcPr>
        <w:p w14:paraId="54B5ECC0" w14:textId="751C5476" w:rsidR="00E33C32" w:rsidRDefault="00F02EDC">
          <w:pPr>
            <w:jc w:val="center"/>
            <w:rPr>
              <w:b/>
              <w:sz w:val="18"/>
              <w:szCs w:val="18"/>
            </w:rPr>
          </w:pPr>
          <w:r>
            <w:rPr>
              <w:noProof/>
            </w:rPr>
            <w:drawing>
              <wp:anchor distT="0" distB="0" distL="114300" distR="114300" simplePos="0" relativeHeight="251663360" behindDoc="0" locked="0" layoutInCell="1" allowOverlap="1" wp14:anchorId="543552CD" wp14:editId="0DA5D20A">
                <wp:simplePos x="0" y="0"/>
                <wp:positionH relativeFrom="margin">
                  <wp:posOffset>2045335</wp:posOffset>
                </wp:positionH>
                <wp:positionV relativeFrom="paragraph">
                  <wp:posOffset>11755</wp:posOffset>
                </wp:positionV>
                <wp:extent cx="647700" cy="647700"/>
                <wp:effectExtent l="0" t="0" r="0" b="0"/>
                <wp:wrapNone/>
                <wp:docPr id="33069395" name="Picture 33069395" descr="Gleniffer HS (@GlenifferHig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eniffer HS (@GlenifferHigh)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24C7E" w14:textId="5FAFC4C3" w:rsidR="00F02EDC" w:rsidRDefault="00F02EDC">
          <w:pPr>
            <w:jc w:val="center"/>
            <w:rPr>
              <w:b/>
              <w:sz w:val="18"/>
              <w:szCs w:val="18"/>
            </w:rPr>
          </w:pPr>
        </w:p>
        <w:p w14:paraId="67B830EC" w14:textId="77777777" w:rsidR="00F02EDC" w:rsidRDefault="00F02EDC">
          <w:pPr>
            <w:jc w:val="center"/>
            <w:rPr>
              <w:b/>
              <w:sz w:val="18"/>
              <w:szCs w:val="18"/>
            </w:rPr>
          </w:pPr>
        </w:p>
        <w:p w14:paraId="6DA47728" w14:textId="597C2A39" w:rsidR="00F02EDC" w:rsidRDefault="00F02EDC">
          <w:pPr>
            <w:jc w:val="center"/>
            <w:rPr>
              <w:b/>
              <w:sz w:val="18"/>
              <w:szCs w:val="18"/>
            </w:rPr>
          </w:pPr>
        </w:p>
        <w:p w14:paraId="0B6CADBE" w14:textId="63520E1D" w:rsidR="00F02EDC" w:rsidRDefault="00F02EDC">
          <w:pPr>
            <w:jc w:val="center"/>
            <w:rPr>
              <w:b/>
              <w:sz w:val="18"/>
              <w:szCs w:val="18"/>
            </w:rPr>
          </w:pPr>
        </w:p>
        <w:p w14:paraId="5DF4624C" w14:textId="77777777" w:rsidR="00F02EDC" w:rsidRDefault="00F02EDC">
          <w:pPr>
            <w:jc w:val="center"/>
            <w:rPr>
              <w:b/>
              <w:sz w:val="18"/>
              <w:szCs w:val="18"/>
            </w:rPr>
          </w:pPr>
        </w:p>
        <w:p w14:paraId="75B1CD7D" w14:textId="77777777" w:rsidR="00C8055D" w:rsidRPr="00C8055D" w:rsidRDefault="00C8055D" w:rsidP="00C8055D">
          <w:pPr>
            <w:tabs>
              <w:tab w:val="center" w:pos="4513"/>
              <w:tab w:val="right" w:pos="9026"/>
            </w:tabs>
            <w:jc w:val="center"/>
            <w:rPr>
              <w:rFonts w:ascii="Calibri" w:eastAsia="Calibri" w:hAnsi="Calibri"/>
              <w:b/>
              <w:szCs w:val="22"/>
            </w:rPr>
          </w:pPr>
          <w:bookmarkStart w:id="1" w:name="_Hlk142644034"/>
          <w:r w:rsidRPr="00C8055D">
            <w:rPr>
              <w:rFonts w:ascii="Calibri" w:eastAsia="Calibri" w:hAnsi="Calibri"/>
              <w:b/>
              <w:szCs w:val="22"/>
            </w:rPr>
            <w:t>Julie Calder, Head of Education/Interim Chief Education Officer</w:t>
          </w:r>
        </w:p>
        <w:bookmarkEnd w:id="1"/>
        <w:p w14:paraId="41252E3E" w14:textId="77777777" w:rsidR="00C8055D" w:rsidRPr="00C8055D" w:rsidRDefault="00C8055D" w:rsidP="00C8055D">
          <w:pPr>
            <w:tabs>
              <w:tab w:val="center" w:pos="4513"/>
              <w:tab w:val="right" w:pos="9026"/>
            </w:tabs>
            <w:jc w:val="center"/>
            <w:rPr>
              <w:rFonts w:ascii="Calibri" w:eastAsia="Calibri" w:hAnsi="Calibri"/>
              <w:szCs w:val="22"/>
            </w:rPr>
          </w:pPr>
          <w:r w:rsidRPr="00C8055D">
            <w:rPr>
              <w:rFonts w:ascii="Calibri" w:eastAsia="Calibri" w:hAnsi="Calibri"/>
              <w:szCs w:val="22"/>
            </w:rPr>
            <w:t>Council Headquarters, Renfrewshire House, Cotton Street, Paisley PA1 1TZ</w:t>
          </w:r>
        </w:p>
        <w:p w14:paraId="4A6BE7D9" w14:textId="77777777" w:rsidR="00C8055D" w:rsidRPr="00C8055D" w:rsidRDefault="00C8055D" w:rsidP="00C8055D">
          <w:pPr>
            <w:tabs>
              <w:tab w:val="center" w:pos="4513"/>
              <w:tab w:val="right" w:pos="9026"/>
            </w:tabs>
            <w:jc w:val="center"/>
            <w:rPr>
              <w:rFonts w:ascii="Calibri" w:eastAsia="Calibri" w:hAnsi="Calibri"/>
              <w:i/>
              <w:sz w:val="22"/>
              <w:szCs w:val="22"/>
            </w:rPr>
          </w:pPr>
          <w:r w:rsidRPr="00C8055D">
            <w:rPr>
              <w:rFonts w:ascii="Calibri" w:eastAsia="Calibri" w:hAnsi="Calibri"/>
              <w:i/>
              <w:szCs w:val="22"/>
            </w:rPr>
            <w:t>Website:  www.renfrewshire.gov.uk</w:t>
          </w:r>
        </w:p>
        <w:p w14:paraId="51464EA2" w14:textId="3CE9F03B" w:rsidR="00E33C32" w:rsidRPr="00F02EDC" w:rsidRDefault="00E33C32" w:rsidP="00F02EDC">
          <w:pPr>
            <w:pStyle w:val="Footer"/>
            <w:jc w:val="center"/>
            <w:rPr>
              <w:i/>
            </w:rPr>
          </w:pPr>
        </w:p>
      </w:tc>
      <w:tc>
        <w:tcPr>
          <w:tcW w:w="1827" w:type="dxa"/>
        </w:tcPr>
        <w:p w14:paraId="114373FF" w14:textId="6088E7E7" w:rsidR="00E33C32" w:rsidRDefault="00E45877">
          <w:pPr>
            <w:jc w:val="center"/>
            <w:rPr>
              <w:sz w:val="18"/>
            </w:rPr>
          </w:pPr>
          <w:r>
            <w:rPr>
              <w:sz w:val="18"/>
            </w:rPr>
            <w:t xml:space="preserve">  </w:t>
          </w:r>
        </w:p>
        <w:p w14:paraId="63C5BAA0" w14:textId="1D40A14A" w:rsidR="00F37DF0" w:rsidRDefault="00F37DF0">
          <w:pPr>
            <w:jc w:val="center"/>
            <w:rPr>
              <w:sz w:val="18"/>
            </w:rPr>
          </w:pPr>
        </w:p>
        <w:p w14:paraId="339586C9" w14:textId="33A11F0F" w:rsidR="007C0B9F" w:rsidRDefault="007C0B9F">
          <w:pPr>
            <w:jc w:val="center"/>
            <w:rPr>
              <w:sz w:val="18"/>
            </w:rPr>
          </w:pPr>
        </w:p>
        <w:p w14:paraId="2073F8F2" w14:textId="1C221CCE" w:rsidR="00F02EDC" w:rsidRDefault="00F02EDC">
          <w:pPr>
            <w:jc w:val="center"/>
            <w:rPr>
              <w:sz w:val="18"/>
            </w:rPr>
          </w:pPr>
        </w:p>
        <w:p w14:paraId="63B7C9D9" w14:textId="7B8D1362" w:rsidR="00F02EDC" w:rsidRDefault="00F02EDC">
          <w:pPr>
            <w:jc w:val="center"/>
            <w:rPr>
              <w:sz w:val="18"/>
            </w:rPr>
          </w:pPr>
        </w:p>
        <w:p w14:paraId="352B22EB" w14:textId="41DD54C6" w:rsidR="00F37DF0" w:rsidRDefault="00F02EDC" w:rsidP="00753EF3">
          <w:r>
            <w:rPr>
              <w:noProof/>
              <w:sz w:val="18"/>
            </w:rPr>
            <w:drawing>
              <wp:anchor distT="0" distB="0" distL="114300" distR="114300" simplePos="0" relativeHeight="251659264" behindDoc="0" locked="0" layoutInCell="1" allowOverlap="1" wp14:anchorId="25C90358" wp14:editId="1B7C8B8F">
                <wp:simplePos x="0" y="0"/>
                <wp:positionH relativeFrom="column">
                  <wp:posOffset>725060</wp:posOffset>
                </wp:positionH>
                <wp:positionV relativeFrom="paragraph">
                  <wp:posOffset>41440</wp:posOffset>
                </wp:positionV>
                <wp:extent cx="524786" cy="524786"/>
                <wp:effectExtent l="0" t="0" r="8890" b="8890"/>
                <wp:wrapNone/>
                <wp:docPr id="112433646" name="Picture 1124336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24786" cy="5247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6DB77628" wp14:editId="7A230F2B">
                <wp:simplePos x="0" y="0"/>
                <wp:positionH relativeFrom="column">
                  <wp:posOffset>-244530</wp:posOffset>
                </wp:positionH>
                <wp:positionV relativeFrom="paragraph">
                  <wp:posOffset>149501</wp:posOffset>
                </wp:positionV>
                <wp:extent cx="763325" cy="366695"/>
                <wp:effectExtent l="0" t="0" r="0" b="0"/>
                <wp:wrapNone/>
                <wp:docPr id="1276450667" name="Picture 1276450667"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r_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325" cy="36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2E369F9" w14:textId="413B9D79" w:rsidR="00E33C32" w:rsidRDefault="00F02EDC" w:rsidP="00FC5BA0">
    <w:pPr>
      <w:pStyle w:val="Footer"/>
    </w:pPr>
    <w:r>
      <w:rPr>
        <w:noProof/>
        <w:sz w:val="18"/>
      </w:rPr>
      <w:drawing>
        <wp:anchor distT="0" distB="0" distL="114300" distR="114300" simplePos="0" relativeHeight="251658240" behindDoc="0" locked="0" layoutInCell="1" allowOverlap="1" wp14:anchorId="6D4AB263" wp14:editId="56065BA8">
          <wp:simplePos x="0" y="0"/>
          <wp:positionH relativeFrom="column">
            <wp:posOffset>-399415</wp:posOffset>
          </wp:positionH>
          <wp:positionV relativeFrom="paragraph">
            <wp:posOffset>-628954</wp:posOffset>
          </wp:positionV>
          <wp:extent cx="691515" cy="691515"/>
          <wp:effectExtent l="0" t="0" r="0" b="0"/>
          <wp:wrapNone/>
          <wp:docPr id="1138163367" name="Picture 11381633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91515" cy="6915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3BBC7" w14:textId="77777777" w:rsidR="00C76EA8" w:rsidRDefault="00C76EA8">
      <w:r>
        <w:separator/>
      </w:r>
    </w:p>
  </w:footnote>
  <w:footnote w:type="continuationSeparator" w:id="0">
    <w:p w14:paraId="13F5689F" w14:textId="77777777" w:rsidR="00C76EA8" w:rsidRDefault="00C76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FA347" w14:textId="5FA0B20B" w:rsidR="007502A6" w:rsidRDefault="007502A6">
    <w:pPr>
      <w:pStyle w:val="Header"/>
    </w:pPr>
    <w:r>
      <w:rPr>
        <w:noProof/>
      </w:rPr>
      <mc:AlternateContent>
        <mc:Choice Requires="wps">
          <w:drawing>
            <wp:anchor distT="0" distB="0" distL="0" distR="0" simplePos="0" relativeHeight="251665408" behindDoc="0" locked="0" layoutInCell="1" allowOverlap="1" wp14:anchorId="32DB2929" wp14:editId="424BFA71">
              <wp:simplePos x="635" y="635"/>
              <wp:positionH relativeFrom="page">
                <wp:align>center</wp:align>
              </wp:positionH>
              <wp:positionV relativeFrom="page">
                <wp:align>top</wp:align>
              </wp:positionV>
              <wp:extent cx="1210945" cy="376555"/>
              <wp:effectExtent l="0" t="0" r="8255" b="4445"/>
              <wp:wrapNone/>
              <wp:docPr id="251353660"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72D76AF4" w14:textId="4D2EFE16"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DB2929" id="_x0000_t202" coordsize="21600,21600" o:spt="202" path="m,l,21600r21600,l21600,xe">
              <v:stroke joinstyle="miter"/>
              <v:path gradientshapeok="t" o:connecttype="rect"/>
            </v:shapetype>
            <v:shape id="Text Box 2" o:spid="_x0000_s1026" type="#_x0000_t202" alt="OFFICIAL SENSITIVE" style="position:absolute;margin-left:0;margin-top:0;width:95.3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" filled="f" stroked="f">
              <v:textbox style="mso-fit-shape-to-text:t" inset="0,15pt,0,0">
                <w:txbxContent>
                  <w:p w14:paraId="72D76AF4" w14:textId="4D2EFE16"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50D9" w14:textId="0D84FC03" w:rsidR="007502A6" w:rsidRDefault="007502A6">
    <w:pPr>
      <w:pStyle w:val="Header"/>
    </w:pPr>
    <w:r>
      <w:rPr>
        <w:noProof/>
      </w:rPr>
      <mc:AlternateContent>
        <mc:Choice Requires="wps">
          <w:drawing>
            <wp:anchor distT="0" distB="0" distL="0" distR="0" simplePos="0" relativeHeight="251666432" behindDoc="0" locked="0" layoutInCell="1" allowOverlap="1" wp14:anchorId="41C4A454" wp14:editId="20CC1C25">
              <wp:simplePos x="457200" y="447675"/>
              <wp:positionH relativeFrom="page">
                <wp:align>center</wp:align>
              </wp:positionH>
              <wp:positionV relativeFrom="page">
                <wp:align>top</wp:align>
              </wp:positionV>
              <wp:extent cx="1210945" cy="376555"/>
              <wp:effectExtent l="0" t="0" r="8255" b="4445"/>
              <wp:wrapNone/>
              <wp:docPr id="1058881015"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516579E8" w14:textId="3D0295F8"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4A454" id="_x0000_t202" coordsize="21600,21600" o:spt="202" path="m,l,21600r21600,l21600,xe">
              <v:stroke joinstyle="miter"/>
              <v:path gradientshapeok="t" o:connecttype="rect"/>
            </v:shapetype>
            <v:shape id="Text Box 3" o:spid="_x0000_s1027" type="#_x0000_t202" alt="OFFICIAL SENSITIVE" style="position:absolute;margin-left:0;margin-top:0;width:95.3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" filled="f" stroked="f">
              <v:textbox style="mso-fit-shape-to-text:t" inset="0,15pt,0,0">
                <w:txbxContent>
                  <w:p w14:paraId="516579E8" w14:textId="3D0295F8"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E823" w14:textId="699CB9A4" w:rsidR="007502A6" w:rsidRDefault="007502A6">
    <w:pPr>
      <w:pStyle w:val="Header"/>
    </w:pPr>
    <w:r>
      <w:rPr>
        <w:noProof/>
      </w:rPr>
      <mc:AlternateContent>
        <mc:Choice Requires="wps">
          <w:drawing>
            <wp:anchor distT="0" distB="0" distL="0" distR="0" simplePos="0" relativeHeight="251664384" behindDoc="0" locked="0" layoutInCell="1" allowOverlap="1" wp14:anchorId="3C8AAF01" wp14:editId="6FE5E2C1">
              <wp:simplePos x="635" y="635"/>
              <wp:positionH relativeFrom="page">
                <wp:align>center</wp:align>
              </wp:positionH>
              <wp:positionV relativeFrom="page">
                <wp:align>top</wp:align>
              </wp:positionV>
              <wp:extent cx="1210945" cy="376555"/>
              <wp:effectExtent l="0" t="0" r="8255" b="4445"/>
              <wp:wrapNone/>
              <wp:docPr id="139673221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10945" cy="376555"/>
                      </a:xfrm>
                      <a:prstGeom prst="rect">
                        <a:avLst/>
                      </a:prstGeom>
                      <a:noFill/>
                      <a:ln>
                        <a:noFill/>
                      </a:ln>
                    </wps:spPr>
                    <wps:txbx>
                      <w:txbxContent>
                        <w:p w14:paraId="600BA1C1" w14:textId="39494B0C"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AAF01" id="_x0000_t202" coordsize="21600,21600" o:spt="202" path="m,l,21600r21600,l21600,xe">
              <v:stroke joinstyle="miter"/>
              <v:path gradientshapeok="t" o:connecttype="rect"/>
            </v:shapetype>
            <v:shape id="Text Box 1" o:spid="_x0000_s1028" type="#_x0000_t202" alt="OFFICIAL SENSITIVE" style="position:absolute;margin-left:0;margin-top:0;width:95.3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" filled="f" stroked="f">
              <v:textbox style="mso-fit-shape-to-text:t" inset="0,15pt,0,0">
                <w:txbxContent>
                  <w:p w14:paraId="600BA1C1" w14:textId="39494B0C" w:rsidR="007502A6" w:rsidRPr="007502A6" w:rsidRDefault="007502A6" w:rsidP="007502A6">
                    <w:pPr>
                      <w:rPr>
                        <w:rFonts w:ascii="Calibri" w:eastAsia="Calibri" w:hAnsi="Calibri" w:cs="Calibri"/>
                        <w:noProof/>
                        <w:color w:val="FF0000"/>
                        <w:sz w:val="24"/>
                        <w:szCs w:val="24"/>
                      </w:rPr>
                    </w:pPr>
                    <w:r w:rsidRPr="007502A6">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B11B4"/>
    <w:multiLevelType w:val="hybridMultilevel"/>
    <w:tmpl w:val="9DCC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841B0"/>
    <w:multiLevelType w:val="hybridMultilevel"/>
    <w:tmpl w:val="627A7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EA5083"/>
    <w:multiLevelType w:val="hybridMultilevel"/>
    <w:tmpl w:val="D400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C85C0F"/>
    <w:multiLevelType w:val="hybridMultilevel"/>
    <w:tmpl w:val="FBD6DB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E84D55"/>
    <w:multiLevelType w:val="hybridMultilevel"/>
    <w:tmpl w:val="10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C139E"/>
    <w:multiLevelType w:val="hybridMultilevel"/>
    <w:tmpl w:val="920A2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A40897"/>
    <w:multiLevelType w:val="hybridMultilevel"/>
    <w:tmpl w:val="8886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F25466"/>
    <w:multiLevelType w:val="hybridMultilevel"/>
    <w:tmpl w:val="2AEC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664093">
    <w:abstractNumId w:val="5"/>
  </w:num>
  <w:num w:numId="2" w16cid:durableId="1428036014">
    <w:abstractNumId w:val="1"/>
  </w:num>
  <w:num w:numId="3" w16cid:durableId="1851411698">
    <w:abstractNumId w:val="4"/>
  </w:num>
  <w:num w:numId="4" w16cid:durableId="375351027">
    <w:abstractNumId w:val="7"/>
  </w:num>
  <w:num w:numId="5" w16cid:durableId="18749993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1656579">
    <w:abstractNumId w:val="3"/>
  </w:num>
  <w:num w:numId="7" w16cid:durableId="778453860">
    <w:abstractNumId w:val="0"/>
  </w:num>
  <w:num w:numId="8" w16cid:durableId="1952391621">
    <w:abstractNumId w:val="2"/>
  </w:num>
  <w:num w:numId="9" w16cid:durableId="328411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3FB"/>
    <w:rsid w:val="00003A28"/>
    <w:rsid w:val="0001282E"/>
    <w:rsid w:val="00014FA6"/>
    <w:rsid w:val="00030CC7"/>
    <w:rsid w:val="000377E9"/>
    <w:rsid w:val="000416EB"/>
    <w:rsid w:val="00044384"/>
    <w:rsid w:val="000447ED"/>
    <w:rsid w:val="00050DDC"/>
    <w:rsid w:val="00054BC2"/>
    <w:rsid w:val="00063A2E"/>
    <w:rsid w:val="00070551"/>
    <w:rsid w:val="00090ED7"/>
    <w:rsid w:val="000C43A1"/>
    <w:rsid w:val="000D7B17"/>
    <w:rsid w:val="000E68F7"/>
    <w:rsid w:val="000F6A5E"/>
    <w:rsid w:val="001060C7"/>
    <w:rsid w:val="00113D9E"/>
    <w:rsid w:val="00121BF9"/>
    <w:rsid w:val="00125C20"/>
    <w:rsid w:val="00127673"/>
    <w:rsid w:val="00130960"/>
    <w:rsid w:val="00132F2B"/>
    <w:rsid w:val="00134792"/>
    <w:rsid w:val="00137B43"/>
    <w:rsid w:val="00142FFA"/>
    <w:rsid w:val="00145870"/>
    <w:rsid w:val="00155A96"/>
    <w:rsid w:val="00175965"/>
    <w:rsid w:val="001A1F46"/>
    <w:rsid w:val="001C3AEB"/>
    <w:rsid w:val="001E03FB"/>
    <w:rsid w:val="001E7DE0"/>
    <w:rsid w:val="0020167F"/>
    <w:rsid w:val="00207454"/>
    <w:rsid w:val="0021698E"/>
    <w:rsid w:val="002C539B"/>
    <w:rsid w:val="002C7B6C"/>
    <w:rsid w:val="002F5FAB"/>
    <w:rsid w:val="00303B89"/>
    <w:rsid w:val="00321F2D"/>
    <w:rsid w:val="003360C9"/>
    <w:rsid w:val="00340917"/>
    <w:rsid w:val="00360ECE"/>
    <w:rsid w:val="0037697E"/>
    <w:rsid w:val="00376F36"/>
    <w:rsid w:val="003A3241"/>
    <w:rsid w:val="003B41A7"/>
    <w:rsid w:val="003D1FCC"/>
    <w:rsid w:val="003D42F7"/>
    <w:rsid w:val="003D46E3"/>
    <w:rsid w:val="003D4E47"/>
    <w:rsid w:val="003F2AA5"/>
    <w:rsid w:val="00402F72"/>
    <w:rsid w:val="00413BEF"/>
    <w:rsid w:val="00420D5E"/>
    <w:rsid w:val="00440542"/>
    <w:rsid w:val="004474AD"/>
    <w:rsid w:val="004570B2"/>
    <w:rsid w:val="00490A0B"/>
    <w:rsid w:val="00490DEB"/>
    <w:rsid w:val="004A2E53"/>
    <w:rsid w:val="004C1D6E"/>
    <w:rsid w:val="00503B30"/>
    <w:rsid w:val="00520F8A"/>
    <w:rsid w:val="005346B8"/>
    <w:rsid w:val="00540365"/>
    <w:rsid w:val="00546739"/>
    <w:rsid w:val="0056299A"/>
    <w:rsid w:val="0057496F"/>
    <w:rsid w:val="0057502D"/>
    <w:rsid w:val="005B373A"/>
    <w:rsid w:val="0060328E"/>
    <w:rsid w:val="0061483A"/>
    <w:rsid w:val="00635E04"/>
    <w:rsid w:val="00637862"/>
    <w:rsid w:val="00645DFC"/>
    <w:rsid w:val="00657A9D"/>
    <w:rsid w:val="00664C2F"/>
    <w:rsid w:val="006745CC"/>
    <w:rsid w:val="00674BB4"/>
    <w:rsid w:val="00686A64"/>
    <w:rsid w:val="00687805"/>
    <w:rsid w:val="006A2F5C"/>
    <w:rsid w:val="006C3CFF"/>
    <w:rsid w:val="006C3E69"/>
    <w:rsid w:val="006F6FCA"/>
    <w:rsid w:val="0072793A"/>
    <w:rsid w:val="00730CCC"/>
    <w:rsid w:val="0073312A"/>
    <w:rsid w:val="0073436E"/>
    <w:rsid w:val="007407D3"/>
    <w:rsid w:val="007502A6"/>
    <w:rsid w:val="00753EF3"/>
    <w:rsid w:val="00764A00"/>
    <w:rsid w:val="00773861"/>
    <w:rsid w:val="00774059"/>
    <w:rsid w:val="00782EE1"/>
    <w:rsid w:val="0079569A"/>
    <w:rsid w:val="007A5E0D"/>
    <w:rsid w:val="007B63C6"/>
    <w:rsid w:val="007C0B9F"/>
    <w:rsid w:val="007C1826"/>
    <w:rsid w:val="007F6D6B"/>
    <w:rsid w:val="00822AC5"/>
    <w:rsid w:val="008427B4"/>
    <w:rsid w:val="00864F92"/>
    <w:rsid w:val="0088062C"/>
    <w:rsid w:val="008827C0"/>
    <w:rsid w:val="00887194"/>
    <w:rsid w:val="008B2C7F"/>
    <w:rsid w:val="008C72A1"/>
    <w:rsid w:val="008E14C5"/>
    <w:rsid w:val="008F2CBD"/>
    <w:rsid w:val="00905680"/>
    <w:rsid w:val="00936140"/>
    <w:rsid w:val="00952E46"/>
    <w:rsid w:val="00953784"/>
    <w:rsid w:val="009821C1"/>
    <w:rsid w:val="009A43BD"/>
    <w:rsid w:val="009B04F2"/>
    <w:rsid w:val="00A061F8"/>
    <w:rsid w:val="00A17695"/>
    <w:rsid w:val="00A248DB"/>
    <w:rsid w:val="00A41FFD"/>
    <w:rsid w:val="00A443CD"/>
    <w:rsid w:val="00A44426"/>
    <w:rsid w:val="00A51552"/>
    <w:rsid w:val="00A56AE6"/>
    <w:rsid w:val="00A575AF"/>
    <w:rsid w:val="00A624A6"/>
    <w:rsid w:val="00A66456"/>
    <w:rsid w:val="00A7147E"/>
    <w:rsid w:val="00A71806"/>
    <w:rsid w:val="00A77169"/>
    <w:rsid w:val="00AB4773"/>
    <w:rsid w:val="00AB4B79"/>
    <w:rsid w:val="00AD2762"/>
    <w:rsid w:val="00B05932"/>
    <w:rsid w:val="00B10ECF"/>
    <w:rsid w:val="00B14432"/>
    <w:rsid w:val="00B14848"/>
    <w:rsid w:val="00B22A25"/>
    <w:rsid w:val="00B30A06"/>
    <w:rsid w:val="00B313BF"/>
    <w:rsid w:val="00B318DB"/>
    <w:rsid w:val="00B44FED"/>
    <w:rsid w:val="00B53EB4"/>
    <w:rsid w:val="00B5735C"/>
    <w:rsid w:val="00B66FC8"/>
    <w:rsid w:val="00B76CD2"/>
    <w:rsid w:val="00B77120"/>
    <w:rsid w:val="00BC662A"/>
    <w:rsid w:val="00BE1D8F"/>
    <w:rsid w:val="00C129DF"/>
    <w:rsid w:val="00C22E01"/>
    <w:rsid w:val="00C27B80"/>
    <w:rsid w:val="00C27DC0"/>
    <w:rsid w:val="00C343AA"/>
    <w:rsid w:val="00C71748"/>
    <w:rsid w:val="00C72F81"/>
    <w:rsid w:val="00C73AB7"/>
    <w:rsid w:val="00C76EA8"/>
    <w:rsid w:val="00C8055D"/>
    <w:rsid w:val="00C81910"/>
    <w:rsid w:val="00C85E04"/>
    <w:rsid w:val="00C8620C"/>
    <w:rsid w:val="00C9000A"/>
    <w:rsid w:val="00CA4459"/>
    <w:rsid w:val="00CC58A3"/>
    <w:rsid w:val="00CE1D78"/>
    <w:rsid w:val="00CE2D9D"/>
    <w:rsid w:val="00CE3591"/>
    <w:rsid w:val="00CE52EA"/>
    <w:rsid w:val="00CF3BD7"/>
    <w:rsid w:val="00D1681C"/>
    <w:rsid w:val="00D22FB0"/>
    <w:rsid w:val="00D35A9A"/>
    <w:rsid w:val="00D416F0"/>
    <w:rsid w:val="00D4249C"/>
    <w:rsid w:val="00D65B63"/>
    <w:rsid w:val="00D80E3F"/>
    <w:rsid w:val="00D8205D"/>
    <w:rsid w:val="00D86769"/>
    <w:rsid w:val="00D86C81"/>
    <w:rsid w:val="00DA1FC2"/>
    <w:rsid w:val="00DD02CF"/>
    <w:rsid w:val="00DE5F26"/>
    <w:rsid w:val="00E109A9"/>
    <w:rsid w:val="00E15223"/>
    <w:rsid w:val="00E33C32"/>
    <w:rsid w:val="00E45877"/>
    <w:rsid w:val="00E5674E"/>
    <w:rsid w:val="00ED0285"/>
    <w:rsid w:val="00ED19CC"/>
    <w:rsid w:val="00EE173E"/>
    <w:rsid w:val="00EF5B73"/>
    <w:rsid w:val="00F02EDC"/>
    <w:rsid w:val="00F07914"/>
    <w:rsid w:val="00F2251F"/>
    <w:rsid w:val="00F3425E"/>
    <w:rsid w:val="00F37DF0"/>
    <w:rsid w:val="00F7330F"/>
    <w:rsid w:val="00F73EF0"/>
    <w:rsid w:val="00F8649F"/>
    <w:rsid w:val="00FA2547"/>
    <w:rsid w:val="00FB19C5"/>
    <w:rsid w:val="00FB623D"/>
    <w:rsid w:val="00FC4B85"/>
    <w:rsid w:val="00FC5BA0"/>
    <w:rsid w:val="00FC6C15"/>
    <w:rsid w:val="00FD0DEB"/>
    <w:rsid w:val="00FD1D77"/>
    <w:rsid w:val="00FD311E"/>
    <w:rsid w:val="00FD42C7"/>
    <w:rsid w:val="00FD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0CE8A1F4"/>
  <w15:docId w15:val="{6E8D5983-0008-46B7-AE29-E827B14D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B43"/>
    <w:rPr>
      <w:lang w:eastAsia="en-US"/>
    </w:rPr>
  </w:style>
  <w:style w:type="paragraph" w:styleId="Heading1">
    <w:name w:val="heading 1"/>
    <w:basedOn w:val="Normal"/>
    <w:next w:val="Normal"/>
    <w:qFormat/>
    <w:rsid w:val="00137B43"/>
    <w:pPr>
      <w:keepNext/>
      <w:ind w:right="-18"/>
      <w:jc w:val="center"/>
      <w:outlineLvl w:val="0"/>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7B43"/>
    <w:pPr>
      <w:tabs>
        <w:tab w:val="center" w:pos="4153"/>
        <w:tab w:val="right" w:pos="8306"/>
      </w:tabs>
    </w:pPr>
  </w:style>
  <w:style w:type="paragraph" w:styleId="Footer">
    <w:name w:val="footer"/>
    <w:basedOn w:val="Normal"/>
    <w:link w:val="FooterChar"/>
    <w:uiPriority w:val="99"/>
    <w:rsid w:val="00137B43"/>
    <w:pPr>
      <w:tabs>
        <w:tab w:val="center" w:pos="4153"/>
        <w:tab w:val="right" w:pos="8306"/>
      </w:tabs>
    </w:pPr>
  </w:style>
  <w:style w:type="table" w:styleId="TableGrid">
    <w:name w:val="Table Grid"/>
    <w:basedOn w:val="TableNormal"/>
    <w:rsid w:val="00F8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C27B80"/>
    <w:rPr>
      <w:lang w:eastAsia="en-US"/>
    </w:rPr>
  </w:style>
  <w:style w:type="paragraph" w:customStyle="1" w:styleId="Default">
    <w:name w:val="Default"/>
    <w:rsid w:val="00C73AB7"/>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A248DB"/>
    <w:rPr>
      <w:color w:val="0000FF"/>
      <w:u w:val="single"/>
    </w:rPr>
  </w:style>
  <w:style w:type="paragraph" w:styleId="BalloonText">
    <w:name w:val="Balloon Text"/>
    <w:basedOn w:val="Normal"/>
    <w:link w:val="BalloonTextChar"/>
    <w:rsid w:val="008827C0"/>
    <w:rPr>
      <w:rFonts w:ascii="Tahoma" w:hAnsi="Tahoma" w:cs="Tahoma"/>
      <w:sz w:val="16"/>
      <w:szCs w:val="16"/>
    </w:rPr>
  </w:style>
  <w:style w:type="character" w:customStyle="1" w:styleId="BalloonTextChar">
    <w:name w:val="Balloon Text Char"/>
    <w:basedOn w:val="DefaultParagraphFont"/>
    <w:link w:val="BalloonText"/>
    <w:rsid w:val="008827C0"/>
    <w:rPr>
      <w:rFonts w:ascii="Tahoma" w:hAnsi="Tahoma" w:cs="Tahoma"/>
      <w:sz w:val="16"/>
      <w:szCs w:val="16"/>
      <w:lang w:eastAsia="en-US"/>
    </w:rPr>
  </w:style>
  <w:style w:type="character" w:customStyle="1" w:styleId="FooterChar">
    <w:name w:val="Footer Char"/>
    <w:basedOn w:val="DefaultParagraphFont"/>
    <w:link w:val="Footer"/>
    <w:uiPriority w:val="99"/>
    <w:rsid w:val="00F37DF0"/>
    <w:rPr>
      <w:lang w:eastAsia="en-US"/>
    </w:rPr>
  </w:style>
  <w:style w:type="paragraph" w:styleId="ListParagraph">
    <w:name w:val="List Paragraph"/>
    <w:basedOn w:val="Normal"/>
    <w:uiPriority w:val="34"/>
    <w:qFormat/>
    <w:rsid w:val="000C43A1"/>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02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4637">
      <w:bodyDiv w:val="1"/>
      <w:marLeft w:val="0"/>
      <w:marRight w:val="0"/>
      <w:marTop w:val="0"/>
      <w:marBottom w:val="0"/>
      <w:divBdr>
        <w:top w:val="none" w:sz="0" w:space="0" w:color="auto"/>
        <w:left w:val="none" w:sz="0" w:space="0" w:color="auto"/>
        <w:bottom w:val="none" w:sz="0" w:space="0" w:color="auto"/>
        <w:right w:val="none" w:sz="0" w:space="0" w:color="auto"/>
      </w:divBdr>
    </w:div>
    <w:div w:id="97144274">
      <w:bodyDiv w:val="1"/>
      <w:marLeft w:val="0"/>
      <w:marRight w:val="0"/>
      <w:marTop w:val="0"/>
      <w:marBottom w:val="0"/>
      <w:divBdr>
        <w:top w:val="none" w:sz="0" w:space="0" w:color="auto"/>
        <w:left w:val="none" w:sz="0" w:space="0" w:color="auto"/>
        <w:bottom w:val="none" w:sz="0" w:space="0" w:color="auto"/>
        <w:right w:val="none" w:sz="0" w:space="0" w:color="auto"/>
      </w:divBdr>
    </w:div>
    <w:div w:id="210270430">
      <w:bodyDiv w:val="1"/>
      <w:marLeft w:val="0"/>
      <w:marRight w:val="0"/>
      <w:marTop w:val="0"/>
      <w:marBottom w:val="0"/>
      <w:divBdr>
        <w:top w:val="none" w:sz="0" w:space="0" w:color="auto"/>
        <w:left w:val="none" w:sz="0" w:space="0" w:color="auto"/>
        <w:bottom w:val="none" w:sz="0" w:space="0" w:color="auto"/>
        <w:right w:val="none" w:sz="0" w:space="0" w:color="auto"/>
      </w:divBdr>
    </w:div>
    <w:div w:id="519854620">
      <w:bodyDiv w:val="1"/>
      <w:marLeft w:val="0"/>
      <w:marRight w:val="0"/>
      <w:marTop w:val="0"/>
      <w:marBottom w:val="0"/>
      <w:divBdr>
        <w:top w:val="none" w:sz="0" w:space="0" w:color="auto"/>
        <w:left w:val="none" w:sz="0" w:space="0" w:color="auto"/>
        <w:bottom w:val="none" w:sz="0" w:space="0" w:color="auto"/>
        <w:right w:val="none" w:sz="0" w:space="0" w:color="auto"/>
      </w:divBdr>
    </w:div>
    <w:div w:id="1185629625">
      <w:bodyDiv w:val="1"/>
      <w:marLeft w:val="0"/>
      <w:marRight w:val="0"/>
      <w:marTop w:val="0"/>
      <w:marBottom w:val="0"/>
      <w:divBdr>
        <w:top w:val="none" w:sz="0" w:space="0" w:color="auto"/>
        <w:left w:val="none" w:sz="0" w:space="0" w:color="auto"/>
        <w:bottom w:val="none" w:sz="0" w:space="0" w:color="auto"/>
        <w:right w:val="none" w:sz="0" w:space="0" w:color="auto"/>
      </w:divBdr>
    </w:div>
    <w:div w:id="1261337150">
      <w:bodyDiv w:val="1"/>
      <w:marLeft w:val="0"/>
      <w:marRight w:val="0"/>
      <w:marTop w:val="0"/>
      <w:marBottom w:val="0"/>
      <w:divBdr>
        <w:top w:val="none" w:sz="0" w:space="0" w:color="auto"/>
        <w:left w:val="none" w:sz="0" w:space="0" w:color="auto"/>
        <w:bottom w:val="none" w:sz="0" w:space="0" w:color="auto"/>
        <w:right w:val="none" w:sz="0" w:space="0" w:color="auto"/>
      </w:divBdr>
    </w:div>
    <w:div w:id="1521890976">
      <w:bodyDiv w:val="1"/>
      <w:marLeft w:val="0"/>
      <w:marRight w:val="0"/>
      <w:marTop w:val="0"/>
      <w:marBottom w:val="0"/>
      <w:divBdr>
        <w:top w:val="none" w:sz="0" w:space="0" w:color="auto"/>
        <w:left w:val="none" w:sz="0" w:space="0" w:color="auto"/>
        <w:bottom w:val="none" w:sz="0" w:space="0" w:color="auto"/>
        <w:right w:val="none" w:sz="0" w:space="0" w:color="auto"/>
      </w:divBdr>
    </w:div>
    <w:div w:id="1582062916">
      <w:bodyDiv w:val="1"/>
      <w:marLeft w:val="0"/>
      <w:marRight w:val="0"/>
      <w:marTop w:val="0"/>
      <w:marBottom w:val="0"/>
      <w:divBdr>
        <w:top w:val="none" w:sz="0" w:space="0" w:color="auto"/>
        <w:left w:val="none" w:sz="0" w:space="0" w:color="auto"/>
        <w:bottom w:val="none" w:sz="0" w:space="0" w:color="auto"/>
        <w:right w:val="none" w:sz="0" w:space="0" w:color="auto"/>
      </w:divBdr>
    </w:div>
    <w:div w:id="1626545797">
      <w:bodyDiv w:val="1"/>
      <w:marLeft w:val="0"/>
      <w:marRight w:val="0"/>
      <w:marTop w:val="0"/>
      <w:marBottom w:val="0"/>
      <w:divBdr>
        <w:top w:val="none" w:sz="0" w:space="0" w:color="auto"/>
        <w:left w:val="none" w:sz="0" w:space="0" w:color="auto"/>
        <w:bottom w:val="none" w:sz="0" w:space="0" w:color="auto"/>
        <w:right w:val="none" w:sz="0" w:space="0" w:color="auto"/>
      </w:divBdr>
    </w:div>
    <w:div w:id="1740983592">
      <w:bodyDiv w:val="1"/>
      <w:marLeft w:val="0"/>
      <w:marRight w:val="0"/>
      <w:marTop w:val="0"/>
      <w:marBottom w:val="0"/>
      <w:divBdr>
        <w:top w:val="none" w:sz="0" w:space="0" w:color="auto"/>
        <w:left w:val="none" w:sz="0" w:space="0" w:color="auto"/>
        <w:bottom w:val="none" w:sz="0" w:space="0" w:color="auto"/>
        <w:right w:val="none" w:sz="0" w:space="0" w:color="auto"/>
      </w:divBdr>
    </w:div>
    <w:div w:id="1985507975">
      <w:bodyDiv w:val="1"/>
      <w:marLeft w:val="0"/>
      <w:marRight w:val="0"/>
      <w:marTop w:val="0"/>
      <w:marBottom w:val="0"/>
      <w:divBdr>
        <w:top w:val="none" w:sz="0" w:space="0" w:color="auto"/>
        <w:left w:val="none" w:sz="0" w:space="0" w:color="auto"/>
        <w:bottom w:val="none" w:sz="0" w:space="0" w:color="auto"/>
        <w:right w:val="none" w:sz="0" w:space="0" w:color="auto"/>
      </w:divBdr>
    </w:div>
    <w:div w:id="211544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enifferhigh.renfrewshire.sch.u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enifferhigh.renfrewshire.sch.uk/news/get-exam-read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EMPLATE\RCL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2D7A3-D825-4C93-A38A-61975A4F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RCLH</Template>
  <TotalTime>3</TotalTime>
  <Pages>4</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e maley</cp:lastModifiedBy>
  <cp:revision>2</cp:revision>
  <cp:lastPrinted>2026-01-28T11:51:00Z</cp:lastPrinted>
  <dcterms:created xsi:type="dcterms:W3CDTF">2026-01-28T11:55:00Z</dcterms:created>
  <dcterms:modified xsi:type="dcterms:W3CDTF">2026-01-28T11:55:00Z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53407133,efb5a3c,3f1d3df7</vt:lpwstr>
  </property>
  <property fmtid="{D5CDD505-2E9C-101B-9397-08002B2CF9AE}" pid="3" name="ClassificationContentMarkingHeaderFontProps">
    <vt:lpwstr>#ff0000,12,Calibri</vt:lpwstr>
  </property>
  <property fmtid="{D5CDD505-2E9C-101B-9397-08002B2CF9AE}" pid="4" name="ClassificationContentMarkingHeaderText">
    <vt:lpwstr>OFFICIAL SENSITIVE</vt:lpwstr>
  </property>
  <property fmtid="{D5CDD505-2E9C-101B-9397-08002B2CF9AE}" pid="5" name="MSIP_Label_d85d4972-9941-4d9b-984b-fdbe5fd06847_Enabled">
    <vt:lpwstr>true</vt:lpwstr>
  </property>
  <property fmtid="{D5CDD505-2E9C-101B-9397-08002B2CF9AE}" pid="6" name="MSIP_Label_d85d4972-9941-4d9b-984b-fdbe5fd06847_SetDate">
    <vt:lpwstr>2026-01-14T14:23:55Z</vt:lpwstr>
  </property>
  <property fmtid="{D5CDD505-2E9C-101B-9397-08002B2CF9AE}" pid="7" name="MSIP_Label_d85d4972-9941-4d9b-984b-fdbe5fd06847_Method">
    <vt:lpwstr>Privileged</vt:lpwstr>
  </property>
  <property fmtid="{D5CDD505-2E9C-101B-9397-08002B2CF9AE}" pid="8" name="MSIP_Label_d85d4972-9941-4d9b-984b-fdbe5fd06847_Name">
    <vt:lpwstr>Official Sensitive</vt:lpwstr>
  </property>
  <property fmtid="{D5CDD505-2E9C-101B-9397-08002B2CF9AE}" pid="9" name="MSIP_Label_d85d4972-9941-4d9b-984b-fdbe5fd06847_SiteId">
    <vt:lpwstr>0da1dde9-5598-47fe-891e-370cb713d6b0</vt:lpwstr>
  </property>
  <property fmtid="{D5CDD505-2E9C-101B-9397-08002B2CF9AE}" pid="10" name="MSIP_Label_d85d4972-9941-4d9b-984b-fdbe5fd06847_ActionId">
    <vt:lpwstr>e8328773-173e-4a7b-84f3-3ac31921d69e</vt:lpwstr>
  </property>
  <property fmtid="{D5CDD505-2E9C-101B-9397-08002B2CF9AE}" pid="11" name="MSIP_Label_d85d4972-9941-4d9b-984b-fdbe5fd06847_ContentBits">
    <vt:lpwstr>1</vt:lpwstr>
  </property>
  <property fmtid="{D5CDD505-2E9C-101B-9397-08002B2CF9AE}" pid="12" name="MSIP_Label_d85d4972-9941-4d9b-984b-fdbe5fd06847_Tag">
    <vt:lpwstr>10, 0, 1, 1</vt:lpwstr>
  </property>
</Properties>
</file>